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3A" w:rsidRDefault="0016683A" w:rsidP="00F660E2">
      <w:pPr>
        <w:spacing w:after="0" w:line="240" w:lineRule="auto"/>
        <w:rPr>
          <w:rFonts w:ascii="Arial" w:hAnsi="Arial" w:cs="Arial"/>
          <w:b/>
          <w:sz w:val="18"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  <w:b/>
          <w:sz w:val="18"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  <w:b/>
          <w:sz w:val="18"/>
        </w:rPr>
      </w:pPr>
    </w:p>
    <w:p w:rsidR="0016683A" w:rsidRDefault="0016683A" w:rsidP="00F660E2">
      <w:pPr>
        <w:spacing w:after="0" w:line="240" w:lineRule="auto"/>
        <w:rPr>
          <w:rFonts w:ascii="Arial" w:hAnsi="Arial" w:cs="Arial"/>
          <w:b/>
          <w:sz w:val="18"/>
        </w:rPr>
      </w:pPr>
    </w:p>
    <w:p w:rsidR="0016683A" w:rsidRDefault="0016683A" w:rsidP="00F660E2">
      <w:pPr>
        <w:spacing w:after="0" w:line="240" w:lineRule="auto"/>
        <w:rPr>
          <w:rFonts w:ascii="Arial" w:hAnsi="Arial" w:cs="Arial"/>
          <w:b/>
          <w:sz w:val="18"/>
        </w:rPr>
      </w:pPr>
    </w:p>
    <w:p w:rsidR="0016683A" w:rsidRDefault="00E9186A" w:rsidP="00F660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9186A">
        <w:rPr>
          <w:rFonts w:ascii="Arial" w:hAnsi="Arial" w:cs="Arial"/>
          <w:b/>
          <w:sz w:val="28"/>
          <w:szCs w:val="28"/>
        </w:rPr>
        <w:t>Delegate Fees for East Midlands CPD Courses</w:t>
      </w:r>
    </w:p>
    <w:p w:rsidR="00E9186A" w:rsidRDefault="00E9186A" w:rsidP="00F660E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04634" w:rsidRPr="00CF46F8" w:rsidRDefault="00E9186A" w:rsidP="00F660E2">
      <w:pPr>
        <w:spacing w:after="0" w:line="240" w:lineRule="auto"/>
        <w:rPr>
          <w:rFonts w:ascii="Arial" w:hAnsi="Arial" w:cs="Arial"/>
        </w:rPr>
      </w:pPr>
      <w:r w:rsidRPr="00CF46F8">
        <w:rPr>
          <w:rFonts w:ascii="Arial" w:hAnsi="Arial" w:cs="Arial"/>
        </w:rPr>
        <w:t>Due to the transition from SY/EM to HEEM, there have been a number of varying prices that delegates are payin</w:t>
      </w:r>
      <w:r w:rsidR="008C67FD">
        <w:rPr>
          <w:rFonts w:ascii="Arial" w:hAnsi="Arial" w:cs="Arial"/>
        </w:rPr>
        <w:t xml:space="preserve">g for attendance at CPD courses.  </w:t>
      </w:r>
      <w:r w:rsidR="00F04634" w:rsidRPr="00CF46F8">
        <w:rPr>
          <w:rFonts w:ascii="Arial" w:hAnsi="Arial" w:cs="Arial"/>
        </w:rPr>
        <w:t>(These prices will stand for the current booked courses)</w:t>
      </w:r>
    </w:p>
    <w:p w:rsidR="00E9186A" w:rsidRPr="00CF46F8" w:rsidRDefault="00E9186A" w:rsidP="00F660E2">
      <w:pPr>
        <w:spacing w:after="0" w:line="240" w:lineRule="auto"/>
        <w:rPr>
          <w:rFonts w:ascii="Arial" w:hAnsi="Arial" w:cs="Arial"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</w:rPr>
      </w:pPr>
    </w:p>
    <w:p w:rsidR="00E9186A" w:rsidRPr="00CF46F8" w:rsidRDefault="00CF46F8" w:rsidP="00F660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Going forward the</w:t>
      </w:r>
      <w:r w:rsidR="00E9186A" w:rsidRPr="00CF46F8">
        <w:rPr>
          <w:rFonts w:ascii="Arial" w:hAnsi="Arial" w:cs="Arial"/>
        </w:rPr>
        <w:t xml:space="preserve"> following process at all venues</w:t>
      </w:r>
      <w:r>
        <w:rPr>
          <w:rFonts w:ascii="Arial" w:hAnsi="Arial" w:cs="Arial"/>
        </w:rPr>
        <w:t xml:space="preserve"> will be</w:t>
      </w:r>
      <w:r w:rsidR="00E9186A" w:rsidRPr="00CF46F8">
        <w:rPr>
          <w:rFonts w:ascii="Arial" w:hAnsi="Arial" w:cs="Arial"/>
        </w:rPr>
        <w:t>:</w:t>
      </w:r>
    </w:p>
    <w:p w:rsidR="00F04634" w:rsidRPr="00CF46F8" w:rsidRDefault="00F04634" w:rsidP="00F660E2">
      <w:pPr>
        <w:spacing w:after="0" w:line="240" w:lineRule="auto"/>
        <w:rPr>
          <w:rFonts w:ascii="Arial" w:hAnsi="Arial" w:cs="Arial"/>
        </w:rPr>
      </w:pPr>
    </w:p>
    <w:p w:rsidR="00F04634" w:rsidRPr="00CF46F8" w:rsidRDefault="00CF46F8" w:rsidP="00F660E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04634" w:rsidRPr="00CF46F8">
        <w:rPr>
          <w:rFonts w:ascii="Arial" w:hAnsi="Arial" w:cs="Arial"/>
        </w:rPr>
        <w:t>On the assumption that Teas and Coffees are provided at Postgrad Centres under the SLA/LDA agreement</w:t>
      </w:r>
      <w:r>
        <w:rPr>
          <w:rFonts w:ascii="Arial" w:hAnsi="Arial" w:cs="Arial"/>
        </w:rPr>
        <w:t>)</w:t>
      </w:r>
    </w:p>
    <w:p w:rsidR="00F04634" w:rsidRPr="00CF46F8" w:rsidRDefault="00F04634" w:rsidP="00F660E2">
      <w:pPr>
        <w:spacing w:after="0" w:line="240" w:lineRule="auto"/>
        <w:rPr>
          <w:rFonts w:ascii="Arial" w:hAnsi="Arial" w:cs="Arial"/>
        </w:rPr>
      </w:pPr>
    </w:p>
    <w:p w:rsidR="00E9186A" w:rsidRPr="00CF46F8" w:rsidRDefault="00E9186A" w:rsidP="00F660E2">
      <w:pPr>
        <w:spacing w:after="0" w:line="240" w:lineRule="auto"/>
        <w:rPr>
          <w:rFonts w:ascii="Arial" w:hAnsi="Arial" w:cs="Arial"/>
        </w:rPr>
      </w:pPr>
    </w:p>
    <w:p w:rsidR="00E9186A" w:rsidRPr="00CF46F8" w:rsidRDefault="00F04634" w:rsidP="00F0463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CF46F8">
        <w:rPr>
          <w:rFonts w:ascii="Arial" w:hAnsi="Arial" w:cs="Arial"/>
        </w:rPr>
        <w:t xml:space="preserve">Daytime courses (lunch catering included) = </w:t>
      </w:r>
      <w:r w:rsidRPr="00CF46F8">
        <w:rPr>
          <w:rFonts w:ascii="Arial" w:hAnsi="Arial" w:cs="Arial"/>
          <w:b/>
        </w:rPr>
        <w:t>£10.00</w:t>
      </w:r>
      <w:r w:rsidR="00CF46F8">
        <w:rPr>
          <w:rFonts w:ascii="Arial" w:hAnsi="Arial" w:cs="Arial"/>
          <w:b/>
        </w:rPr>
        <w:t xml:space="preserve"> per delegate</w:t>
      </w:r>
    </w:p>
    <w:p w:rsidR="00F04634" w:rsidRDefault="00F04634" w:rsidP="00F660E2">
      <w:pPr>
        <w:spacing w:after="0" w:line="240" w:lineRule="auto"/>
        <w:rPr>
          <w:rFonts w:ascii="Arial" w:hAnsi="Arial" w:cs="Arial"/>
        </w:rPr>
      </w:pPr>
    </w:p>
    <w:p w:rsidR="00CF46F8" w:rsidRPr="00CF46F8" w:rsidRDefault="00CF46F8" w:rsidP="00F660E2">
      <w:pPr>
        <w:spacing w:after="0" w:line="240" w:lineRule="auto"/>
        <w:rPr>
          <w:rFonts w:ascii="Arial" w:hAnsi="Arial" w:cs="Arial"/>
        </w:rPr>
      </w:pPr>
    </w:p>
    <w:p w:rsidR="00F04634" w:rsidRPr="00CF46F8" w:rsidRDefault="00F04634" w:rsidP="00F0463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CF46F8">
        <w:rPr>
          <w:rFonts w:ascii="Arial" w:hAnsi="Arial" w:cs="Arial"/>
        </w:rPr>
        <w:t xml:space="preserve">Evenings and half day courses (catering not included) = </w:t>
      </w:r>
      <w:r w:rsidRPr="00CF46F8">
        <w:rPr>
          <w:rFonts w:ascii="Arial" w:hAnsi="Arial" w:cs="Arial"/>
          <w:b/>
        </w:rPr>
        <w:t>Free of Charge</w:t>
      </w:r>
    </w:p>
    <w:p w:rsidR="00F04634" w:rsidRDefault="00F04634" w:rsidP="00F660E2">
      <w:pPr>
        <w:spacing w:after="0" w:line="240" w:lineRule="auto"/>
        <w:rPr>
          <w:rFonts w:ascii="Arial" w:hAnsi="Arial" w:cs="Arial"/>
        </w:rPr>
      </w:pPr>
    </w:p>
    <w:p w:rsidR="00CF46F8" w:rsidRPr="00CF46F8" w:rsidRDefault="00CF46F8" w:rsidP="00F660E2">
      <w:pPr>
        <w:spacing w:after="0" w:line="240" w:lineRule="auto"/>
        <w:rPr>
          <w:rFonts w:ascii="Arial" w:hAnsi="Arial" w:cs="Arial"/>
        </w:rPr>
      </w:pPr>
    </w:p>
    <w:p w:rsidR="00F04634" w:rsidRPr="00CF46F8" w:rsidRDefault="00F04634" w:rsidP="00F04634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 w:rsidRPr="00CF46F8">
        <w:rPr>
          <w:rFonts w:ascii="Arial" w:hAnsi="Arial" w:cs="Arial"/>
        </w:rPr>
        <w:t xml:space="preserve">Courses that are booked at external venues = </w:t>
      </w:r>
      <w:r w:rsidRPr="00CF46F8">
        <w:rPr>
          <w:rFonts w:ascii="Arial" w:hAnsi="Arial" w:cs="Arial"/>
          <w:b/>
        </w:rPr>
        <w:t>price determined by the cost of the venue and catering required</w:t>
      </w:r>
      <w:r w:rsidR="008C67FD">
        <w:rPr>
          <w:rFonts w:ascii="Arial" w:hAnsi="Arial" w:cs="Arial"/>
          <w:b/>
        </w:rPr>
        <w:t>.</w:t>
      </w:r>
      <w:r w:rsidR="00CF46F8" w:rsidRPr="00CF46F8">
        <w:rPr>
          <w:rFonts w:ascii="Arial" w:hAnsi="Arial" w:cs="Arial"/>
          <w:b/>
        </w:rPr>
        <w:t xml:space="preserve"> </w:t>
      </w:r>
    </w:p>
    <w:p w:rsidR="00F04634" w:rsidRDefault="00F04634" w:rsidP="00F660E2">
      <w:pPr>
        <w:spacing w:after="0" w:line="240" w:lineRule="auto"/>
        <w:rPr>
          <w:rFonts w:ascii="Arial" w:hAnsi="Arial" w:cs="Arial"/>
        </w:rPr>
      </w:pPr>
    </w:p>
    <w:p w:rsidR="00CF46F8" w:rsidRPr="00CF46F8" w:rsidRDefault="00CF46F8" w:rsidP="00F660E2">
      <w:pPr>
        <w:spacing w:after="0" w:line="240" w:lineRule="auto"/>
        <w:rPr>
          <w:rFonts w:ascii="Arial" w:hAnsi="Arial" w:cs="Arial"/>
        </w:rPr>
      </w:pPr>
    </w:p>
    <w:p w:rsidR="00F04634" w:rsidRPr="00CF46F8" w:rsidRDefault="00CF46F8" w:rsidP="00CF46F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Additional materials being required = </w:t>
      </w:r>
      <w:r w:rsidRPr="00CF46F8">
        <w:rPr>
          <w:rFonts w:ascii="Arial" w:hAnsi="Arial" w:cs="Arial"/>
          <w:b/>
        </w:rPr>
        <w:t xml:space="preserve">price will be determined by the cost of the material </w:t>
      </w:r>
      <w:r w:rsidR="008C67FD">
        <w:rPr>
          <w:rFonts w:ascii="Arial" w:hAnsi="Arial" w:cs="Arial"/>
          <w:b/>
        </w:rPr>
        <w:t>required.</w:t>
      </w:r>
    </w:p>
    <w:p w:rsidR="00E9186A" w:rsidRPr="00CF46F8" w:rsidRDefault="00E9186A" w:rsidP="00F660E2">
      <w:pPr>
        <w:spacing w:after="0" w:line="240" w:lineRule="auto"/>
        <w:rPr>
          <w:rFonts w:ascii="Arial" w:hAnsi="Arial" w:cs="Arial"/>
        </w:rPr>
      </w:pPr>
    </w:p>
    <w:p w:rsidR="00E9186A" w:rsidRPr="00CF46F8" w:rsidRDefault="00E9186A" w:rsidP="00F660E2">
      <w:pPr>
        <w:spacing w:after="0" w:line="240" w:lineRule="auto"/>
        <w:rPr>
          <w:rFonts w:ascii="Arial" w:hAnsi="Arial" w:cs="Arial"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  <w:i/>
        </w:rPr>
      </w:pPr>
      <w:r w:rsidRPr="00CF46F8">
        <w:rPr>
          <w:rFonts w:ascii="Arial" w:hAnsi="Arial" w:cs="Arial"/>
          <w:i/>
        </w:rPr>
        <w:t>The above detail may be subject to change</w:t>
      </w:r>
      <w:r>
        <w:rPr>
          <w:rFonts w:ascii="Arial" w:hAnsi="Arial" w:cs="Arial"/>
          <w:i/>
        </w:rPr>
        <w:t xml:space="preserve"> if prices are increased.</w:t>
      </w:r>
    </w:p>
    <w:p w:rsidR="00CF46F8" w:rsidRDefault="00CF46F8" w:rsidP="00F660E2">
      <w:pPr>
        <w:spacing w:after="0" w:line="240" w:lineRule="auto"/>
        <w:rPr>
          <w:rFonts w:ascii="Arial" w:hAnsi="Arial" w:cs="Arial"/>
          <w:i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  <w:i/>
        </w:rPr>
      </w:pPr>
    </w:p>
    <w:p w:rsidR="00CF46F8" w:rsidRDefault="00CF46F8" w:rsidP="00F660E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F46F8">
        <w:rPr>
          <w:rFonts w:ascii="Arial" w:hAnsi="Arial" w:cs="Arial"/>
          <w:b/>
          <w:sz w:val="28"/>
          <w:szCs w:val="28"/>
        </w:rPr>
        <w:t>Cancellation Charges for East Midlands CPD Courses</w:t>
      </w:r>
    </w:p>
    <w:p w:rsidR="00CF46F8" w:rsidRDefault="00CF46F8" w:rsidP="00F660E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F46F8" w:rsidRPr="00CF46F8" w:rsidRDefault="00CF46F8" w:rsidP="00CF46F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F46F8">
        <w:rPr>
          <w:rFonts w:ascii="Arial" w:hAnsi="Arial" w:cs="Arial"/>
        </w:rPr>
        <w:t>If courses are free of charge but delegates fail</w:t>
      </w:r>
      <w:r w:rsidR="004A098D">
        <w:rPr>
          <w:rFonts w:ascii="Arial" w:hAnsi="Arial" w:cs="Arial"/>
        </w:rPr>
        <w:t xml:space="preserve"> to </w:t>
      </w:r>
      <w:r w:rsidRPr="00CF46F8">
        <w:rPr>
          <w:rFonts w:ascii="Arial" w:hAnsi="Arial" w:cs="Arial"/>
        </w:rPr>
        <w:t xml:space="preserve">attend </w:t>
      </w:r>
      <w:r w:rsidR="004A098D">
        <w:rPr>
          <w:rFonts w:ascii="Arial" w:hAnsi="Arial" w:cs="Arial"/>
        </w:rPr>
        <w:t>or cancel</w:t>
      </w:r>
      <w:r w:rsidR="00E570B0">
        <w:rPr>
          <w:rFonts w:ascii="Arial" w:hAnsi="Arial" w:cs="Arial"/>
        </w:rPr>
        <w:t>s</w:t>
      </w:r>
      <w:r w:rsidR="004A098D">
        <w:rPr>
          <w:rFonts w:ascii="Arial" w:hAnsi="Arial" w:cs="Arial"/>
        </w:rPr>
        <w:t xml:space="preserve"> within </w:t>
      </w:r>
      <w:r w:rsidR="004A098D" w:rsidRPr="00E570B0">
        <w:rPr>
          <w:rFonts w:ascii="Arial" w:hAnsi="Arial" w:cs="Arial"/>
          <w:u w:val="single"/>
        </w:rPr>
        <w:t>2 weeks</w:t>
      </w:r>
      <w:r w:rsidR="00E570B0">
        <w:rPr>
          <w:rFonts w:ascii="Arial" w:hAnsi="Arial" w:cs="Arial"/>
        </w:rPr>
        <w:t xml:space="preserve"> </w:t>
      </w:r>
      <w:r w:rsidR="00E570B0" w:rsidRPr="00E570B0">
        <w:rPr>
          <w:rFonts w:ascii="Arial" w:hAnsi="Arial" w:cs="Arial"/>
        </w:rPr>
        <w:t>of</w:t>
      </w:r>
      <w:r w:rsidR="00E570B0">
        <w:rPr>
          <w:rFonts w:ascii="Arial" w:hAnsi="Arial" w:cs="Arial"/>
        </w:rPr>
        <w:t xml:space="preserve"> the course taking place</w:t>
      </w:r>
      <w:r w:rsidR="004A098D">
        <w:rPr>
          <w:rFonts w:ascii="Arial" w:hAnsi="Arial" w:cs="Arial"/>
        </w:rPr>
        <w:t xml:space="preserve"> </w:t>
      </w:r>
      <w:r w:rsidRPr="00CF46F8">
        <w:rPr>
          <w:rFonts w:ascii="Arial" w:hAnsi="Arial" w:cs="Arial"/>
        </w:rPr>
        <w:t>they will be invoiced an admin charge of £20.</w:t>
      </w:r>
    </w:p>
    <w:p w:rsidR="00CF46F8" w:rsidRDefault="00CF46F8" w:rsidP="00F660E2">
      <w:pPr>
        <w:spacing w:after="0" w:line="240" w:lineRule="auto"/>
        <w:rPr>
          <w:rFonts w:ascii="Arial" w:hAnsi="Arial" w:cs="Arial"/>
        </w:rPr>
      </w:pPr>
    </w:p>
    <w:p w:rsidR="00CF46F8" w:rsidRDefault="00CF46F8" w:rsidP="00CF46F8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CF46F8">
        <w:rPr>
          <w:rFonts w:ascii="Arial" w:hAnsi="Arial" w:cs="Arial"/>
        </w:rPr>
        <w:t>If the course has a fee attached and the delegate fails to attend</w:t>
      </w:r>
      <w:r w:rsidR="00E570B0">
        <w:rPr>
          <w:rFonts w:ascii="Arial" w:hAnsi="Arial" w:cs="Arial"/>
        </w:rPr>
        <w:t xml:space="preserve"> or cancels within </w:t>
      </w:r>
      <w:r w:rsidR="00E570B0" w:rsidRPr="00E570B0">
        <w:rPr>
          <w:rFonts w:ascii="Arial" w:hAnsi="Arial" w:cs="Arial"/>
          <w:u w:val="single"/>
        </w:rPr>
        <w:t>2 weeks</w:t>
      </w:r>
      <w:r w:rsidR="00E570B0">
        <w:rPr>
          <w:rFonts w:ascii="Arial" w:hAnsi="Arial" w:cs="Arial"/>
        </w:rPr>
        <w:t xml:space="preserve"> of the course taking place</w:t>
      </w:r>
      <w:r w:rsidRPr="00CF46F8">
        <w:rPr>
          <w:rFonts w:ascii="Arial" w:hAnsi="Arial" w:cs="Arial"/>
        </w:rPr>
        <w:t xml:space="preserve">, they will </w:t>
      </w:r>
      <w:r w:rsidRPr="00CF46F8">
        <w:rPr>
          <w:rFonts w:ascii="Arial" w:hAnsi="Arial" w:cs="Arial"/>
          <w:u w:val="single"/>
        </w:rPr>
        <w:t>not</w:t>
      </w:r>
      <w:r w:rsidRPr="00CF46F8">
        <w:rPr>
          <w:rFonts w:ascii="Arial" w:hAnsi="Arial" w:cs="Arial"/>
        </w:rPr>
        <w:t xml:space="preserve"> be refunded their payment. </w:t>
      </w:r>
    </w:p>
    <w:p w:rsidR="00CF46F8" w:rsidRDefault="00CF46F8" w:rsidP="00CF46F8">
      <w:pPr>
        <w:spacing w:after="0" w:line="240" w:lineRule="auto"/>
        <w:rPr>
          <w:rFonts w:ascii="Arial" w:eastAsiaTheme="minorHAnsi" w:hAnsi="Arial" w:cs="Arial"/>
        </w:rPr>
      </w:pPr>
    </w:p>
    <w:p w:rsidR="00CF46F8" w:rsidRDefault="00CF46F8" w:rsidP="004A098D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4A098D">
        <w:rPr>
          <w:rFonts w:ascii="Arial" w:hAnsi="Arial" w:cs="Arial"/>
        </w:rPr>
        <w:t>Exceptional Circumstances</w:t>
      </w:r>
      <w:r w:rsidR="004A098D" w:rsidRPr="004A098D">
        <w:rPr>
          <w:rFonts w:ascii="Arial" w:hAnsi="Arial" w:cs="Arial"/>
        </w:rPr>
        <w:t xml:space="preserve"> to be determined upon request.</w:t>
      </w:r>
    </w:p>
    <w:p w:rsidR="00AD4244" w:rsidRPr="00AD4244" w:rsidRDefault="00AD4244" w:rsidP="00AD4244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AD4244" w:rsidRPr="00262C91" w:rsidRDefault="00AD4244" w:rsidP="00AD42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62C91">
        <w:rPr>
          <w:rFonts w:ascii="Arial" w:hAnsi="Arial" w:cs="Arial"/>
          <w:b/>
          <w:sz w:val="28"/>
          <w:szCs w:val="28"/>
        </w:rPr>
        <w:t xml:space="preserve">Cancellation </w:t>
      </w:r>
      <w:r w:rsidR="00262C91">
        <w:rPr>
          <w:rFonts w:ascii="Arial" w:hAnsi="Arial" w:cs="Arial"/>
          <w:b/>
          <w:sz w:val="28"/>
          <w:szCs w:val="28"/>
        </w:rPr>
        <w:t>of Courses by HEEM</w:t>
      </w:r>
      <w:r w:rsidRPr="00262C91">
        <w:rPr>
          <w:rFonts w:ascii="Arial" w:hAnsi="Arial" w:cs="Arial"/>
          <w:b/>
          <w:sz w:val="28"/>
          <w:szCs w:val="28"/>
        </w:rPr>
        <w:t xml:space="preserve"> </w:t>
      </w:r>
    </w:p>
    <w:p w:rsidR="00AD4244" w:rsidRPr="00AD4244" w:rsidRDefault="00AD4244" w:rsidP="00AD4244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Bookings will be reviewed </w:t>
      </w:r>
      <w:r w:rsidR="00262C91">
        <w:rPr>
          <w:rFonts w:ascii="Arial" w:hAnsi="Arial" w:cs="Arial"/>
        </w:rPr>
        <w:t>4-</w:t>
      </w:r>
      <w:r>
        <w:rPr>
          <w:rFonts w:ascii="Arial" w:hAnsi="Arial" w:cs="Arial"/>
        </w:rPr>
        <w:t xml:space="preserve">6 weeks prior to the event and HEEM have the right to cancel </w:t>
      </w:r>
      <w:r w:rsidR="00262C91">
        <w:rPr>
          <w:rFonts w:ascii="Arial" w:hAnsi="Arial" w:cs="Arial"/>
        </w:rPr>
        <w:t xml:space="preserve">courses </w:t>
      </w:r>
      <w:r>
        <w:rPr>
          <w:rFonts w:ascii="Arial" w:hAnsi="Arial" w:cs="Arial"/>
        </w:rPr>
        <w:t>due to not meeting minimum numbers</w:t>
      </w:r>
      <w:r w:rsidR="00262C9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62C91">
        <w:rPr>
          <w:rFonts w:ascii="Arial" w:hAnsi="Arial" w:cs="Arial"/>
        </w:rPr>
        <w:t>All parties will be informed of any such cancellation.</w:t>
      </w:r>
    </w:p>
    <w:sectPr w:rsidR="00AD4244" w:rsidRPr="00AD4244" w:rsidSect="00172F84">
      <w:headerReference w:type="default" r:id="rId9"/>
      <w:footerReference w:type="default" r:id="rId10"/>
      <w:pgSz w:w="11906" w:h="16838"/>
      <w:pgMar w:top="1440" w:right="84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D9" w:rsidRDefault="00C63F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63FD9" w:rsidRDefault="00C63F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Calligr BT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A9" w:rsidRDefault="002E4567">
    <w:pPr>
      <w:pStyle w:val="Footer"/>
      <w:rPr>
        <w:rFonts w:ascii="Times New Roman" w:hAnsi="Times New Roman" w:cs="Times New Roman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0AF561" wp14:editId="187462BB">
              <wp:simplePos x="0" y="0"/>
              <wp:positionH relativeFrom="column">
                <wp:posOffset>4801870</wp:posOffset>
              </wp:positionH>
              <wp:positionV relativeFrom="paragraph">
                <wp:posOffset>29210</wp:posOffset>
              </wp:positionV>
              <wp:extent cx="2939415" cy="10191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www.em.hee.nhs.uk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EastMidsLETB</w:t>
                          </w:r>
                          <w:proofErr w:type="spellEnd"/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8.1pt;margin-top:2.3pt;width:231.4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UwtAIAALo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" filled="f" stroked="f">
              <v:textbox>
                <w:txbxContent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www.em.hee.nhs.uk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@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EastMidsLETB</w:t>
                    </w:r>
                    <w:proofErr w:type="spellEnd"/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 w:rsidR="00C20BA9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3FC6744" wp14:editId="4512728C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19050" t="0" r="317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52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630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FC12C57" wp14:editId="60CEEA62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381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healthcare</w:t>
                          </w: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57.45pt;margin-top:-15.25pt;width:142.9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oT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" filled="f" stroked="f">
              <v:textbox>
                <w:txbxContent>
                  <w:p w:rsidR="00C20BA9" w:rsidRDefault="00C20BA9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healthcare</w:t>
                    </w: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D9" w:rsidRDefault="00C63F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63FD9" w:rsidRDefault="00C63F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91" w:rsidRDefault="00E570B0" w:rsidP="00262C91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r w:rsidRPr="00E570B0">
      <w:rPr>
        <w:rFonts w:ascii="Arial" w:hAnsi="Arial" w:cs="Arial"/>
        <w:b/>
        <w:sz w:val="28"/>
        <w:szCs w:val="28"/>
      </w:rPr>
      <w:t xml:space="preserve">Charges </w:t>
    </w:r>
    <w:r w:rsidR="00262C91">
      <w:rPr>
        <w:rFonts w:ascii="Arial" w:hAnsi="Arial" w:cs="Arial"/>
        <w:b/>
        <w:sz w:val="28"/>
        <w:szCs w:val="28"/>
      </w:rPr>
      <w:t xml:space="preserve">&amp; Cancellation </w:t>
    </w:r>
    <w:r w:rsidRPr="00E570B0">
      <w:rPr>
        <w:rFonts w:ascii="Arial" w:hAnsi="Arial" w:cs="Arial"/>
        <w:b/>
        <w:sz w:val="28"/>
        <w:szCs w:val="28"/>
      </w:rPr>
      <w:t>Policy for CPD courses</w:t>
    </w:r>
  </w:p>
  <w:p w:rsidR="00E570B0" w:rsidRPr="00E570B0" w:rsidRDefault="00E570B0" w:rsidP="00262C91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  <w:proofErr w:type="gramStart"/>
    <w:r w:rsidRPr="00E570B0">
      <w:rPr>
        <w:rFonts w:ascii="Arial" w:hAnsi="Arial" w:cs="Arial"/>
        <w:b/>
        <w:sz w:val="28"/>
        <w:szCs w:val="28"/>
      </w:rPr>
      <w:t>in</w:t>
    </w:r>
    <w:proofErr w:type="gramEnd"/>
    <w:r w:rsidRPr="00E570B0">
      <w:rPr>
        <w:rFonts w:ascii="Arial" w:hAnsi="Arial" w:cs="Arial"/>
        <w:b/>
        <w:sz w:val="28"/>
        <w:szCs w:val="28"/>
      </w:rPr>
      <w:t xml:space="preserve"> the East Midlands</w:t>
    </w:r>
  </w:p>
  <w:p w:rsidR="00AA0720" w:rsidRDefault="00E570B0" w:rsidP="00E570B0">
    <w:pPr>
      <w:pStyle w:val="Header"/>
      <w:tabs>
        <w:tab w:val="left" w:pos="1005"/>
        <w:tab w:val="right" w:pos="9977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483C68" w:rsidRPr="00846E22">
      <w:rPr>
        <w:rFonts w:ascii="Arial" w:hAnsi="Arial" w:cs="Arial"/>
        <w:b/>
        <w:noProof/>
        <w:color w:val="E36C0A" w:themeColor="accent6" w:themeShade="BF"/>
        <w:sz w:val="20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3371A82E" wp14:editId="2A4DC6DA">
          <wp:simplePos x="0" y="0"/>
          <wp:positionH relativeFrom="column">
            <wp:posOffset>5426075</wp:posOffset>
          </wp:positionH>
          <wp:positionV relativeFrom="paragraph">
            <wp:posOffset>-238509</wp:posOffset>
          </wp:positionV>
          <wp:extent cx="1209675" cy="911225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 East Midlands Blu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C40"/>
    <w:multiLevelType w:val="hybridMultilevel"/>
    <w:tmpl w:val="A6AC8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24AA"/>
    <w:multiLevelType w:val="hybridMultilevel"/>
    <w:tmpl w:val="97B21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0360F"/>
    <w:multiLevelType w:val="hybridMultilevel"/>
    <w:tmpl w:val="3DFC5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883FE4"/>
    <w:multiLevelType w:val="hybridMultilevel"/>
    <w:tmpl w:val="80B8A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255D4"/>
    <w:multiLevelType w:val="hybridMultilevel"/>
    <w:tmpl w:val="C3901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FD2CD3"/>
    <w:multiLevelType w:val="hybridMultilevel"/>
    <w:tmpl w:val="A4303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E1838"/>
    <w:multiLevelType w:val="hybridMultilevel"/>
    <w:tmpl w:val="9556A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47A7D"/>
    <w:multiLevelType w:val="hybridMultilevel"/>
    <w:tmpl w:val="D55E22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3A42AA"/>
    <w:multiLevelType w:val="hybridMultilevel"/>
    <w:tmpl w:val="A8A08EE4"/>
    <w:lvl w:ilvl="0" w:tplc="79981832">
      <w:start w:val="5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3E42DF"/>
    <w:multiLevelType w:val="hybridMultilevel"/>
    <w:tmpl w:val="2D08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A0BAF"/>
    <w:multiLevelType w:val="hybridMultilevel"/>
    <w:tmpl w:val="CAF6B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5C004B"/>
    <w:multiLevelType w:val="hybridMultilevel"/>
    <w:tmpl w:val="A1E2E1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07A11"/>
    <w:multiLevelType w:val="hybridMultilevel"/>
    <w:tmpl w:val="7F80E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CD7E5B"/>
    <w:multiLevelType w:val="hybridMultilevel"/>
    <w:tmpl w:val="55087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64B5D"/>
    <w:multiLevelType w:val="hybridMultilevel"/>
    <w:tmpl w:val="DE54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AD4D67"/>
    <w:multiLevelType w:val="hybridMultilevel"/>
    <w:tmpl w:val="814E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42BC5"/>
    <w:multiLevelType w:val="hybridMultilevel"/>
    <w:tmpl w:val="DE644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5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C9"/>
    <w:rsid w:val="000A3D34"/>
    <w:rsid w:val="000C5A74"/>
    <w:rsid w:val="001359AE"/>
    <w:rsid w:val="00137205"/>
    <w:rsid w:val="00146309"/>
    <w:rsid w:val="0016683A"/>
    <w:rsid w:val="00172F84"/>
    <w:rsid w:val="0021092C"/>
    <w:rsid w:val="002374D1"/>
    <w:rsid w:val="00262C91"/>
    <w:rsid w:val="002D4CFC"/>
    <w:rsid w:val="002E4567"/>
    <w:rsid w:val="00315C71"/>
    <w:rsid w:val="00336F41"/>
    <w:rsid w:val="003515C8"/>
    <w:rsid w:val="00396FB6"/>
    <w:rsid w:val="003A3839"/>
    <w:rsid w:val="003D3A89"/>
    <w:rsid w:val="003F4CDF"/>
    <w:rsid w:val="003F5AC8"/>
    <w:rsid w:val="00422E9C"/>
    <w:rsid w:val="00423D7B"/>
    <w:rsid w:val="00483C68"/>
    <w:rsid w:val="004A098D"/>
    <w:rsid w:val="00536A7C"/>
    <w:rsid w:val="005D6336"/>
    <w:rsid w:val="005E4F2E"/>
    <w:rsid w:val="00645A98"/>
    <w:rsid w:val="00791120"/>
    <w:rsid w:val="00791A24"/>
    <w:rsid w:val="007A4B06"/>
    <w:rsid w:val="007C1C48"/>
    <w:rsid w:val="007D6BC2"/>
    <w:rsid w:val="00846E22"/>
    <w:rsid w:val="00863DC3"/>
    <w:rsid w:val="00887086"/>
    <w:rsid w:val="008C67FD"/>
    <w:rsid w:val="008F5CCC"/>
    <w:rsid w:val="00954E8F"/>
    <w:rsid w:val="00956A7C"/>
    <w:rsid w:val="00970D71"/>
    <w:rsid w:val="009B448F"/>
    <w:rsid w:val="009C09F6"/>
    <w:rsid w:val="00A01EB1"/>
    <w:rsid w:val="00A42ED4"/>
    <w:rsid w:val="00A6279E"/>
    <w:rsid w:val="00AA0720"/>
    <w:rsid w:val="00AD4244"/>
    <w:rsid w:val="00BF0E99"/>
    <w:rsid w:val="00C20BA9"/>
    <w:rsid w:val="00C41C75"/>
    <w:rsid w:val="00C63FD9"/>
    <w:rsid w:val="00CF46F8"/>
    <w:rsid w:val="00D37A27"/>
    <w:rsid w:val="00DD7CBC"/>
    <w:rsid w:val="00E023D8"/>
    <w:rsid w:val="00E21F2B"/>
    <w:rsid w:val="00E570B0"/>
    <w:rsid w:val="00E9186A"/>
    <w:rsid w:val="00EE4DC9"/>
    <w:rsid w:val="00EF5E79"/>
    <w:rsid w:val="00F04634"/>
    <w:rsid w:val="00F361CB"/>
    <w:rsid w:val="00F660E2"/>
    <w:rsid w:val="00FA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nderbodyChar">
    <w:name w:val="Tender body Char"/>
    <w:basedOn w:val="Normal"/>
    <w:link w:val="TenderbodyCharChar"/>
    <w:rsid w:val="000A3D34"/>
    <w:pPr>
      <w:spacing w:line="32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TenderbodyCharChar">
    <w:name w:val="Tender body Char Char"/>
    <w:link w:val="TenderbodyChar"/>
    <w:rsid w:val="000A3D34"/>
    <w:rPr>
      <w:rFonts w:ascii="Arial" w:eastAsia="Times New Roman" w:hAnsi="Arial" w:cs="Times New Roman"/>
      <w:szCs w:val="20"/>
      <w:lang w:val="en-GB"/>
    </w:rPr>
  </w:style>
  <w:style w:type="paragraph" w:customStyle="1" w:styleId="SectionHeadingnew">
    <w:name w:val="Section Heading (new)"/>
    <w:basedOn w:val="Normal"/>
    <w:link w:val="SectionHeadingnewChar"/>
    <w:rsid w:val="000A3D34"/>
    <w:pPr>
      <w:tabs>
        <w:tab w:val="left" w:pos="864"/>
      </w:tabs>
      <w:spacing w:before="240" w:line="320" w:lineRule="exact"/>
      <w:jc w:val="both"/>
    </w:pPr>
    <w:rPr>
      <w:rFonts w:ascii="ZapfCalligr BT" w:eastAsia="Times New Roman" w:hAnsi="ZapfCalligr BT" w:cs="Times New Roman"/>
      <w:caps/>
      <w:color w:val="550F8C"/>
      <w:sz w:val="32"/>
      <w:szCs w:val="20"/>
    </w:rPr>
  </w:style>
  <w:style w:type="character" w:customStyle="1" w:styleId="SectionHeadingnewChar">
    <w:name w:val="Section Heading (new) Char"/>
    <w:link w:val="SectionHeadingnew"/>
    <w:rsid w:val="000A3D34"/>
    <w:rPr>
      <w:rFonts w:ascii="ZapfCalligr BT" w:eastAsia="Times New Roman" w:hAnsi="ZapfCalligr BT" w:cs="Times New Roman"/>
      <w:caps/>
      <w:color w:val="550F8C"/>
      <w:sz w:val="32"/>
      <w:szCs w:val="20"/>
      <w:lang w:val="en-GB"/>
    </w:rPr>
  </w:style>
  <w:style w:type="table" w:styleId="TableGrid">
    <w:name w:val="Table Grid"/>
    <w:basedOn w:val="TableNormal"/>
    <w:uiPriority w:val="59"/>
    <w:rsid w:val="00172F84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5E7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nderbodyChar">
    <w:name w:val="Tender body Char"/>
    <w:basedOn w:val="Normal"/>
    <w:link w:val="TenderbodyCharChar"/>
    <w:rsid w:val="000A3D34"/>
    <w:pPr>
      <w:spacing w:line="320" w:lineRule="exact"/>
      <w:jc w:val="both"/>
    </w:pPr>
    <w:rPr>
      <w:rFonts w:ascii="Arial" w:eastAsia="Times New Roman" w:hAnsi="Arial" w:cs="Times New Roman"/>
      <w:szCs w:val="20"/>
    </w:rPr>
  </w:style>
  <w:style w:type="character" w:customStyle="1" w:styleId="TenderbodyCharChar">
    <w:name w:val="Tender body Char Char"/>
    <w:link w:val="TenderbodyChar"/>
    <w:rsid w:val="000A3D34"/>
    <w:rPr>
      <w:rFonts w:ascii="Arial" w:eastAsia="Times New Roman" w:hAnsi="Arial" w:cs="Times New Roman"/>
      <w:szCs w:val="20"/>
      <w:lang w:val="en-GB"/>
    </w:rPr>
  </w:style>
  <w:style w:type="paragraph" w:customStyle="1" w:styleId="SectionHeadingnew">
    <w:name w:val="Section Heading (new)"/>
    <w:basedOn w:val="Normal"/>
    <w:link w:val="SectionHeadingnewChar"/>
    <w:rsid w:val="000A3D34"/>
    <w:pPr>
      <w:tabs>
        <w:tab w:val="left" w:pos="864"/>
      </w:tabs>
      <w:spacing w:before="240" w:line="320" w:lineRule="exact"/>
      <w:jc w:val="both"/>
    </w:pPr>
    <w:rPr>
      <w:rFonts w:ascii="ZapfCalligr BT" w:eastAsia="Times New Roman" w:hAnsi="ZapfCalligr BT" w:cs="Times New Roman"/>
      <w:caps/>
      <w:color w:val="550F8C"/>
      <w:sz w:val="32"/>
      <w:szCs w:val="20"/>
    </w:rPr>
  </w:style>
  <w:style w:type="character" w:customStyle="1" w:styleId="SectionHeadingnewChar">
    <w:name w:val="Section Heading (new) Char"/>
    <w:link w:val="SectionHeadingnew"/>
    <w:rsid w:val="000A3D34"/>
    <w:rPr>
      <w:rFonts w:ascii="ZapfCalligr BT" w:eastAsia="Times New Roman" w:hAnsi="ZapfCalligr BT" w:cs="Times New Roman"/>
      <w:caps/>
      <w:color w:val="550F8C"/>
      <w:sz w:val="32"/>
      <w:szCs w:val="20"/>
      <w:lang w:val="en-GB"/>
    </w:rPr>
  </w:style>
  <w:style w:type="table" w:styleId="TableGrid">
    <w:name w:val="Table Grid"/>
    <w:basedOn w:val="TableNormal"/>
    <w:uiPriority w:val="59"/>
    <w:rsid w:val="00172F84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F8B2E-A519-47EB-9182-016312B9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name</vt:lpstr>
    </vt:vector>
  </TitlesOfParts>
  <Company>DH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name</dc:title>
  <dc:creator>DH User</dc:creator>
  <cp:lastModifiedBy>Lisa Kemp</cp:lastModifiedBy>
  <cp:revision>3</cp:revision>
  <cp:lastPrinted>2013-07-18T09:57:00Z</cp:lastPrinted>
  <dcterms:created xsi:type="dcterms:W3CDTF">2015-04-15T10:57:00Z</dcterms:created>
  <dcterms:modified xsi:type="dcterms:W3CDTF">2015-04-24T11:43:00Z</dcterms:modified>
</cp:coreProperties>
</file>