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89" w:rsidRPr="000F6C72" w:rsidRDefault="00DE1AA5" w:rsidP="00DE1AA5">
      <w:pPr>
        <w:pStyle w:val="Header"/>
        <w:tabs>
          <w:tab w:val="clear" w:pos="9026"/>
          <w:tab w:val="right" w:pos="9639"/>
        </w:tabs>
        <w:ind w:left="-142" w:right="-613"/>
        <w:jc w:val="center"/>
        <w:rPr>
          <w:b/>
          <w:sz w:val="28"/>
          <w:szCs w:val="28"/>
        </w:rPr>
      </w:pPr>
      <w:r>
        <w:rPr>
          <w:b/>
          <w:sz w:val="28"/>
          <w:szCs w:val="28"/>
        </w:rPr>
        <w:t>Launching</w:t>
      </w:r>
      <w:r w:rsidR="000F6C72" w:rsidRPr="000F6C72">
        <w:rPr>
          <w:b/>
          <w:sz w:val="28"/>
          <w:szCs w:val="28"/>
        </w:rPr>
        <w:t xml:space="preserve"> soon - East Midlands Public Health Practitioner Registration Scheme</w:t>
      </w:r>
    </w:p>
    <w:p w:rsidR="004E0F89" w:rsidRPr="000F6C72" w:rsidRDefault="004E0F89" w:rsidP="00DE1AA5">
      <w:pPr>
        <w:pStyle w:val="Header"/>
        <w:tabs>
          <w:tab w:val="clear" w:pos="9026"/>
          <w:tab w:val="right" w:pos="9639"/>
        </w:tabs>
        <w:ind w:left="-142" w:right="-613"/>
        <w:jc w:val="center"/>
        <w:rPr>
          <w:b/>
          <w:sz w:val="28"/>
          <w:szCs w:val="28"/>
        </w:rPr>
      </w:pPr>
      <w:r w:rsidRPr="000F6C72">
        <w:rPr>
          <w:b/>
          <w:sz w:val="28"/>
          <w:szCs w:val="28"/>
        </w:rPr>
        <w:t>A Date for your diary…..</w:t>
      </w:r>
    </w:p>
    <w:p w:rsidR="004E0F89" w:rsidRDefault="004E0F89" w:rsidP="00DE1AA5">
      <w:pPr>
        <w:tabs>
          <w:tab w:val="right" w:pos="9639"/>
        </w:tabs>
        <w:ind w:left="-142" w:right="-613"/>
      </w:pPr>
    </w:p>
    <w:p w:rsidR="009857C3" w:rsidRDefault="009857C3" w:rsidP="00DE1AA5">
      <w:pPr>
        <w:tabs>
          <w:tab w:val="right" w:pos="9639"/>
        </w:tabs>
        <w:ind w:left="-142" w:right="-613"/>
      </w:pPr>
      <w:r w:rsidRPr="009857C3">
        <w:t xml:space="preserve">We are delighted to announce that the East Midlands Public Health Practitioner Registration </w:t>
      </w:r>
      <w:r w:rsidR="000F6C72">
        <w:t>Scheme</w:t>
      </w:r>
      <w:r w:rsidRPr="009857C3">
        <w:t xml:space="preserve"> will be launched on </w:t>
      </w:r>
      <w:r w:rsidRPr="00A6229F">
        <w:rPr>
          <w:b/>
          <w:color w:val="943634" w:themeColor="accent2" w:themeShade="BF"/>
          <w:sz w:val="28"/>
          <w:szCs w:val="28"/>
        </w:rPr>
        <w:t>Tuesday</w:t>
      </w:r>
      <w:r w:rsidRPr="00A6229F">
        <w:rPr>
          <w:color w:val="943634" w:themeColor="accent2" w:themeShade="BF"/>
          <w:sz w:val="28"/>
          <w:szCs w:val="28"/>
        </w:rPr>
        <w:t xml:space="preserve"> </w:t>
      </w:r>
      <w:r w:rsidRPr="00A6229F">
        <w:rPr>
          <w:b/>
          <w:color w:val="943634" w:themeColor="accent2" w:themeShade="BF"/>
          <w:sz w:val="28"/>
          <w:szCs w:val="28"/>
        </w:rPr>
        <w:t>19</w:t>
      </w:r>
      <w:r w:rsidRPr="00A6229F">
        <w:rPr>
          <w:b/>
          <w:color w:val="943634" w:themeColor="accent2" w:themeShade="BF"/>
          <w:sz w:val="28"/>
          <w:szCs w:val="28"/>
          <w:vertAlign w:val="superscript"/>
        </w:rPr>
        <w:t>th</w:t>
      </w:r>
      <w:r w:rsidRPr="00A6229F">
        <w:rPr>
          <w:b/>
          <w:color w:val="943634" w:themeColor="accent2" w:themeShade="BF"/>
          <w:sz w:val="28"/>
          <w:szCs w:val="28"/>
        </w:rPr>
        <w:t xml:space="preserve"> April 2016</w:t>
      </w:r>
      <w:r w:rsidRPr="009857C3">
        <w:rPr>
          <w:b/>
        </w:rPr>
        <w:t xml:space="preserve"> at Leicester Space Centre</w:t>
      </w:r>
      <w:r w:rsidR="000F6C72">
        <w:rPr>
          <w:b/>
        </w:rPr>
        <w:t>, Exploration Way, LE4 5NS</w:t>
      </w:r>
      <w:r w:rsidRPr="009857C3">
        <w:t>.</w:t>
      </w:r>
    </w:p>
    <w:p w:rsidR="00475AC5" w:rsidRPr="001C18C2" w:rsidRDefault="00475AC5" w:rsidP="00475AC5">
      <w:pPr>
        <w:ind w:left="-142" w:right="-472"/>
        <w:jc w:val="both"/>
      </w:pPr>
      <w:r>
        <w:t xml:space="preserve">Public Health Practitioners are key members of the Public Health workforce and can have a great influence on the health and wellbeing of individuals, groups, communities and populations. They work across the full breadth of Public Health from health improvement and health protection, to health information, community development and nutrition, in a wide range of settings from the NHS and local government to the voluntary and private sectors.  </w:t>
      </w:r>
      <w:r w:rsidRPr="001C18C2">
        <w:t xml:space="preserve">Practitioners must be working at level 5 (the level of autonomous practice) or above on the Public Health Skills and </w:t>
      </w:r>
      <w:r>
        <w:t>Knowledge</w:t>
      </w:r>
      <w:r w:rsidRPr="001C18C2">
        <w:t xml:space="preserve"> Framework (PHS</w:t>
      </w:r>
      <w:r>
        <w:t>K</w:t>
      </w:r>
      <w:r w:rsidRPr="001C18C2">
        <w:t>F) - but below specialist/consultant level, for a minimum of two years to be considered</w:t>
      </w:r>
      <w:r>
        <w:t>.</w:t>
      </w:r>
    </w:p>
    <w:p w:rsidR="004E0F89" w:rsidRDefault="004E0F89" w:rsidP="00DE1AA5">
      <w:pPr>
        <w:tabs>
          <w:tab w:val="right" w:pos="9639"/>
        </w:tabs>
        <w:ind w:left="-142" w:right="-613"/>
      </w:pPr>
      <w:r>
        <w:t xml:space="preserve">Do you want to know more </w:t>
      </w:r>
      <w:proofErr w:type="gramStart"/>
      <w:r>
        <w:t>about</w:t>
      </w:r>
      <w:r w:rsidR="000F6C72">
        <w:t>:</w:t>
      </w:r>
      <w:proofErr w:type="gramEnd"/>
    </w:p>
    <w:p w:rsidR="004E0F89" w:rsidRDefault="004E0F89" w:rsidP="00DE1AA5">
      <w:pPr>
        <w:pStyle w:val="ListParagraph"/>
        <w:numPr>
          <w:ilvl w:val="0"/>
          <w:numId w:val="1"/>
        </w:numPr>
        <w:tabs>
          <w:tab w:val="right" w:pos="9639"/>
        </w:tabs>
        <w:ind w:left="567" w:right="-613"/>
      </w:pPr>
      <w:r>
        <w:t>J</w:t>
      </w:r>
      <w:r w:rsidR="009857C3" w:rsidRPr="009857C3">
        <w:t>oining the programme in order to become a register</w:t>
      </w:r>
      <w:r>
        <w:t>ed practitioner with the UKPHR?</w:t>
      </w:r>
    </w:p>
    <w:p w:rsidR="004E0F89" w:rsidRDefault="004E0F89" w:rsidP="00DE1AA5">
      <w:pPr>
        <w:pStyle w:val="ListParagraph"/>
        <w:numPr>
          <w:ilvl w:val="0"/>
          <w:numId w:val="1"/>
        </w:numPr>
        <w:tabs>
          <w:tab w:val="right" w:pos="9639"/>
        </w:tabs>
        <w:ind w:left="567" w:right="-613"/>
      </w:pPr>
      <w:r>
        <w:t xml:space="preserve">Becoming </w:t>
      </w:r>
      <w:r w:rsidR="009857C3">
        <w:t>an assessor or verifier</w:t>
      </w:r>
      <w:r>
        <w:t xml:space="preserve"> for the UKPHR?</w:t>
      </w:r>
    </w:p>
    <w:p w:rsidR="009857C3" w:rsidRDefault="004E0F89" w:rsidP="00DE1AA5">
      <w:pPr>
        <w:pStyle w:val="ListParagraph"/>
        <w:numPr>
          <w:ilvl w:val="0"/>
          <w:numId w:val="1"/>
        </w:numPr>
        <w:tabs>
          <w:tab w:val="right" w:pos="9639"/>
        </w:tabs>
        <w:ind w:left="567" w:right="-613"/>
      </w:pPr>
      <w:r>
        <w:t>H</w:t>
      </w:r>
      <w:r w:rsidR="009857C3">
        <w:t xml:space="preserve">ow you can support </w:t>
      </w:r>
      <w:r>
        <w:t xml:space="preserve">your </w:t>
      </w:r>
      <w:r w:rsidR="00475AC5">
        <w:t>direct reports</w:t>
      </w:r>
      <w:r>
        <w:t xml:space="preserve"> through this process?</w:t>
      </w:r>
    </w:p>
    <w:p w:rsidR="00DE1AA5" w:rsidRDefault="005D66C1" w:rsidP="00DE1AA5">
      <w:pPr>
        <w:pStyle w:val="ListParagraph"/>
        <w:tabs>
          <w:tab w:val="right" w:pos="9639"/>
        </w:tabs>
        <w:ind w:left="-142" w:right="-613"/>
      </w:pPr>
      <w:r>
        <w:rPr>
          <w:noProof/>
          <w:lang w:eastAsia="en-GB"/>
        </w:rPr>
        <w:drawing>
          <wp:anchor distT="0" distB="0" distL="114300" distR="114300" simplePos="0" relativeHeight="251660288" behindDoc="1" locked="0" layoutInCell="1" allowOverlap="1" wp14:anchorId="2BD70A15" wp14:editId="73AA9481">
            <wp:simplePos x="0" y="0"/>
            <wp:positionH relativeFrom="column">
              <wp:posOffset>895350</wp:posOffset>
            </wp:positionH>
            <wp:positionV relativeFrom="paragraph">
              <wp:posOffset>139065</wp:posOffset>
            </wp:positionV>
            <wp:extent cx="396240" cy="266700"/>
            <wp:effectExtent l="0" t="0" r="3810" b="0"/>
            <wp:wrapTight wrapText="bothSides">
              <wp:wrapPolygon edited="0">
                <wp:start x="0" y="0"/>
                <wp:lineTo x="0" y="20057"/>
                <wp:lineTo x="20769" y="20057"/>
                <wp:lineTo x="20769" y="0"/>
                <wp:lineTo x="0" y="0"/>
              </wp:wrapPolygon>
            </wp:wrapTight>
            <wp:docPr id="5" name="Picture 5" descr="http://www.beyondmetrix.com/assets/images/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yondmetrix.com/assets/images/yes.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9624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AA5">
        <w:rPr>
          <w:noProof/>
          <w:lang w:eastAsia="en-GB"/>
        </w:rPr>
        <w:drawing>
          <wp:anchor distT="0" distB="0" distL="114300" distR="114300" simplePos="0" relativeHeight="251658240" behindDoc="1" locked="0" layoutInCell="1" allowOverlap="1" wp14:anchorId="25FC17BD" wp14:editId="53277597">
            <wp:simplePos x="0" y="0"/>
            <wp:positionH relativeFrom="column">
              <wp:posOffset>3562350</wp:posOffset>
            </wp:positionH>
            <wp:positionV relativeFrom="paragraph">
              <wp:posOffset>144780</wp:posOffset>
            </wp:positionV>
            <wp:extent cx="2599055" cy="2257425"/>
            <wp:effectExtent l="0" t="0" r="0" b="9525"/>
            <wp:wrapSquare wrapText="bothSides"/>
            <wp:docPr id="3" name="Picture 3" descr="Model%20people%20signp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20people%20signpost"/>
                    <pic:cNvPicPr>
                      <a:picLocks noChangeAspect="1" noChangeArrowheads="1"/>
                    </pic:cNvPicPr>
                  </pic:nvPicPr>
                  <pic:blipFill>
                    <a:blip r:embed="rId10">
                      <a:extLst>
                        <a:ext uri="{28A0092B-C50C-407E-A947-70E740481C1C}">
                          <a14:useLocalDpi xmlns:a14="http://schemas.microsoft.com/office/drawing/2010/main" val="0"/>
                        </a:ext>
                      </a:extLst>
                    </a:blip>
                    <a:srcRect t="9425" b="8305"/>
                    <a:stretch>
                      <a:fillRect/>
                    </a:stretch>
                  </pic:blipFill>
                  <pic:spPr bwMode="auto">
                    <a:xfrm>
                      <a:off x="0" y="0"/>
                      <a:ext cx="2599055" cy="2257425"/>
                    </a:xfrm>
                    <a:prstGeom prst="rect">
                      <a:avLst/>
                    </a:prstGeom>
                    <a:noFill/>
                  </pic:spPr>
                </pic:pic>
              </a:graphicData>
            </a:graphic>
            <wp14:sizeRelH relativeFrom="page">
              <wp14:pctWidth>0</wp14:pctWidth>
            </wp14:sizeRelH>
            <wp14:sizeRelV relativeFrom="page">
              <wp14:pctHeight>0</wp14:pctHeight>
            </wp14:sizeRelV>
          </wp:anchor>
        </w:drawing>
      </w:r>
    </w:p>
    <w:p w:rsidR="004E0F89" w:rsidRDefault="005D66C1" w:rsidP="00DE1AA5">
      <w:pPr>
        <w:pStyle w:val="ListParagraph"/>
        <w:tabs>
          <w:tab w:val="right" w:pos="9639"/>
        </w:tabs>
        <w:ind w:left="-142" w:right="-613"/>
      </w:pPr>
      <w:proofErr w:type="gramStart"/>
      <w:r>
        <w:t xml:space="preserve">If the answer is </w:t>
      </w:r>
      <w:r w:rsidR="004E0F89">
        <w:t>then save th</w:t>
      </w:r>
      <w:r w:rsidR="000F6C72">
        <w:t>e</w:t>
      </w:r>
      <w:r w:rsidR="00A6229F">
        <w:t xml:space="preserve"> date in your diary</w:t>
      </w:r>
      <w:r w:rsidR="004E0F89">
        <w:t>.</w:t>
      </w:r>
      <w:proofErr w:type="gramEnd"/>
      <w:r w:rsidR="004E0F89">
        <w:t xml:space="preserve">  We will be sending out a full programme for the event is due course but you can register your interest now by emailing </w:t>
      </w:r>
      <w:hyperlink r:id="rId11" w:history="1">
        <w:r w:rsidR="000F6C72" w:rsidRPr="00C0703B">
          <w:rPr>
            <w:rStyle w:val="Hyperlink"/>
          </w:rPr>
          <w:t>Jenny.pass@phe.gov.uk</w:t>
        </w:r>
      </w:hyperlink>
      <w:r w:rsidR="000F6C72">
        <w:t xml:space="preserve"> </w:t>
      </w:r>
    </w:p>
    <w:p w:rsidR="009857C3" w:rsidRDefault="004E0F89" w:rsidP="00DE1AA5">
      <w:pPr>
        <w:tabs>
          <w:tab w:val="right" w:pos="9639"/>
        </w:tabs>
        <w:ind w:left="-142" w:right="-613"/>
      </w:pPr>
      <w:r>
        <w:t xml:space="preserve">We will </w:t>
      </w:r>
      <w:r w:rsidR="001378EE">
        <w:t>ensure</w:t>
      </w:r>
      <w:r>
        <w:t xml:space="preserve"> you receive full details of the event and information on how to book your place.</w:t>
      </w:r>
    </w:p>
    <w:p w:rsidR="000F6C72" w:rsidRDefault="000F6C72" w:rsidP="00DE1AA5">
      <w:pPr>
        <w:tabs>
          <w:tab w:val="right" w:pos="9639"/>
        </w:tabs>
        <w:ind w:left="-142" w:right="-613"/>
      </w:pPr>
      <w:r>
        <w:t xml:space="preserve">If you have any questions in the meantime please contact Maxine Lazzari, Scheme Support Manager at </w:t>
      </w:r>
      <w:hyperlink r:id="rId12" w:history="1">
        <w:r w:rsidRPr="00C0703B">
          <w:rPr>
            <w:rStyle w:val="Hyperlink"/>
          </w:rPr>
          <w:t>Maxine.lazzari@phe.gov.uk</w:t>
        </w:r>
      </w:hyperlink>
      <w:r>
        <w:t>, or phone on 0115 8441366.</w:t>
      </w:r>
    </w:p>
    <w:p w:rsidR="00DE1AA5" w:rsidRDefault="00DE1AA5" w:rsidP="00DE1AA5">
      <w:pPr>
        <w:tabs>
          <w:tab w:val="right" w:pos="9639"/>
        </w:tabs>
        <w:ind w:left="-142" w:right="-613"/>
      </w:pPr>
    </w:p>
    <w:p w:rsidR="002C5562" w:rsidRPr="002C5562" w:rsidRDefault="002C5562" w:rsidP="00DE1AA5">
      <w:pPr>
        <w:pStyle w:val="NoSpacing"/>
        <w:shd w:val="clear" w:color="auto" w:fill="943634" w:themeFill="accent2" w:themeFillShade="BF"/>
        <w:tabs>
          <w:tab w:val="right" w:pos="9639"/>
        </w:tabs>
        <w:ind w:left="-142" w:right="-613"/>
        <w:rPr>
          <w:color w:val="FFFFFF" w:themeColor="background1"/>
        </w:rPr>
      </w:pPr>
      <w:r w:rsidRPr="002C5562">
        <w:rPr>
          <w:color w:val="FFFFFF" w:themeColor="background1"/>
        </w:rPr>
        <w:t>Useful websites and further information:</w:t>
      </w:r>
    </w:p>
    <w:p w:rsidR="002C5562" w:rsidRPr="002C5562" w:rsidRDefault="003E18A6" w:rsidP="00DE1AA5">
      <w:pPr>
        <w:pStyle w:val="NoSpacing"/>
        <w:tabs>
          <w:tab w:val="right" w:pos="9639"/>
        </w:tabs>
        <w:ind w:left="-142" w:right="-613"/>
        <w:rPr>
          <w:b/>
        </w:rPr>
      </w:pPr>
      <w:r>
        <w:rPr>
          <w:noProof/>
          <w:lang w:eastAsia="en-GB"/>
        </w:rPr>
        <w:drawing>
          <wp:anchor distT="0" distB="0" distL="114300" distR="114300" simplePos="0" relativeHeight="251661312" behindDoc="0" locked="0" layoutInCell="1" allowOverlap="1" wp14:anchorId="1B8B6248" wp14:editId="4D463681">
            <wp:simplePos x="0" y="0"/>
            <wp:positionH relativeFrom="column">
              <wp:posOffset>5053330</wp:posOffset>
            </wp:positionH>
            <wp:positionV relativeFrom="paragraph">
              <wp:posOffset>90805</wp:posOffset>
            </wp:positionV>
            <wp:extent cx="1104900" cy="609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562" w:rsidRPr="002C5562">
        <w:rPr>
          <w:b/>
        </w:rPr>
        <w:t>UKPHR:</w:t>
      </w:r>
    </w:p>
    <w:p w:rsidR="003E18A6" w:rsidRDefault="003E18A6" w:rsidP="00DE1AA5">
      <w:pPr>
        <w:pStyle w:val="NoSpacing"/>
        <w:tabs>
          <w:tab w:val="right" w:pos="9639"/>
        </w:tabs>
        <w:ind w:left="-142" w:right="-613"/>
      </w:pPr>
      <w:hyperlink r:id="rId14" w:history="1">
        <w:r w:rsidRPr="00C0703B">
          <w:rPr>
            <w:rStyle w:val="Hyperlink"/>
          </w:rPr>
          <w:t>http://www.ukphr.org/i-want-to-apply-for-registration/p</w:t>
        </w:r>
        <w:r w:rsidRPr="00C0703B">
          <w:rPr>
            <w:rStyle w:val="Hyperlink"/>
          </w:rPr>
          <w:t>r</w:t>
        </w:r>
        <w:r w:rsidRPr="00C0703B">
          <w:rPr>
            <w:rStyle w:val="Hyperlink"/>
          </w:rPr>
          <w:t>actitioner/</w:t>
        </w:r>
      </w:hyperlink>
    </w:p>
    <w:p w:rsidR="00475AC5" w:rsidRDefault="00475AC5" w:rsidP="00DE1AA5">
      <w:pPr>
        <w:pStyle w:val="NoSpacing"/>
        <w:tabs>
          <w:tab w:val="right" w:pos="9639"/>
        </w:tabs>
        <w:ind w:left="-142" w:right="-613"/>
      </w:pPr>
      <w:r>
        <w:t xml:space="preserve">(Public Health Practitioners in the UK) </w:t>
      </w:r>
    </w:p>
    <w:p w:rsidR="00475AC5" w:rsidRDefault="00475AC5" w:rsidP="00DE1AA5">
      <w:pPr>
        <w:pStyle w:val="NoSpacing"/>
        <w:tabs>
          <w:tab w:val="right" w:pos="9639"/>
        </w:tabs>
        <w:ind w:left="-142" w:right="-613"/>
      </w:pPr>
      <w:hyperlink r:id="rId15" w:history="1">
        <w:r w:rsidRPr="00C0703B">
          <w:rPr>
            <w:rStyle w:val="Hyperlink"/>
          </w:rPr>
          <w:t>http://www.ukphr.org/wp-content/uploads/2014/06/UKP_UKPHR-leaflet-printer-version-print-as-tablet.pdf</w:t>
        </w:r>
      </w:hyperlink>
      <w:r>
        <w:t xml:space="preserve"> </w:t>
      </w:r>
    </w:p>
    <w:p w:rsidR="002C5562" w:rsidRPr="002C5562" w:rsidRDefault="002C5562" w:rsidP="00DE1AA5">
      <w:pPr>
        <w:pStyle w:val="NoSpacing"/>
        <w:tabs>
          <w:tab w:val="right" w:pos="9639"/>
        </w:tabs>
        <w:ind w:left="-142" w:right="-613"/>
        <w:rPr>
          <w:b/>
        </w:rPr>
      </w:pPr>
      <w:r w:rsidRPr="002C5562">
        <w:rPr>
          <w:b/>
        </w:rPr>
        <w:t>Health Careers:</w:t>
      </w:r>
    </w:p>
    <w:p w:rsidR="004E0F89" w:rsidRDefault="001378EE" w:rsidP="003E18A6">
      <w:pPr>
        <w:pStyle w:val="NoSpacing"/>
        <w:tabs>
          <w:tab w:val="right" w:pos="9639"/>
        </w:tabs>
        <w:ind w:left="-142" w:right="-613"/>
      </w:pPr>
      <w:hyperlink r:id="rId16" w:history="1">
        <w:r w:rsidR="002C5562" w:rsidRPr="002C5562">
          <w:rPr>
            <w:rStyle w:val="Hyperlink"/>
          </w:rPr>
          <w:t>https://www.healthcareers.nhs.uk/explore-roles/public-health/public-health-practitioner</w:t>
        </w:r>
      </w:hyperlink>
      <w:r w:rsidR="002C5562" w:rsidRPr="002C5562">
        <w:t xml:space="preserve"> </w:t>
      </w:r>
      <w:r w:rsidR="002C5562">
        <w:tab/>
      </w:r>
      <w:r w:rsidR="00DE1AA5">
        <w:tab/>
      </w:r>
    </w:p>
    <w:p w:rsidR="004E0F89" w:rsidRPr="004E0F89" w:rsidRDefault="004E0F89" w:rsidP="00DE1AA5">
      <w:pPr>
        <w:tabs>
          <w:tab w:val="right" w:pos="9639"/>
        </w:tabs>
        <w:ind w:left="-142" w:right="-613"/>
      </w:pPr>
      <w:bookmarkStart w:id="0" w:name="_GoBack"/>
      <w:bookmarkEnd w:id="0"/>
    </w:p>
    <w:sectPr w:rsidR="004E0F89" w:rsidRPr="004E0F8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C3" w:rsidRDefault="009857C3" w:rsidP="009857C3">
      <w:pPr>
        <w:spacing w:after="0" w:line="240" w:lineRule="auto"/>
      </w:pPr>
      <w:r>
        <w:separator/>
      </w:r>
    </w:p>
  </w:endnote>
  <w:endnote w:type="continuationSeparator" w:id="0">
    <w:p w:rsidR="009857C3" w:rsidRDefault="009857C3" w:rsidP="0098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C3" w:rsidRDefault="009857C3" w:rsidP="009857C3">
      <w:pPr>
        <w:spacing w:after="0" w:line="240" w:lineRule="auto"/>
      </w:pPr>
      <w:r>
        <w:separator/>
      </w:r>
    </w:p>
  </w:footnote>
  <w:footnote w:type="continuationSeparator" w:id="0">
    <w:p w:rsidR="009857C3" w:rsidRDefault="009857C3" w:rsidP="00985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523"/>
    </w:tblGrid>
    <w:tr w:rsidR="000F6C72" w:rsidTr="000F6C72">
      <w:tc>
        <w:tcPr>
          <w:tcW w:w="3393" w:type="dxa"/>
        </w:tcPr>
        <w:p w:rsidR="000F6C72" w:rsidRDefault="000F6C72" w:rsidP="00047355">
          <w:r>
            <w:rPr>
              <w:noProof/>
              <w:lang w:eastAsia="en-GB"/>
            </w:rPr>
            <w:drawing>
              <wp:inline distT="0" distB="0" distL="0" distR="0" wp14:anchorId="03677906" wp14:editId="339A9A58">
                <wp:extent cx="1223010" cy="760095"/>
                <wp:effectExtent l="0" t="0" r="0" b="1905"/>
                <wp:docPr id="7" name="Picture 7" descr="C:\Users\maxine.lazzari\AppData\Local\Microsoft\Windows\Temporary Internet Files\Content.Outlook\ZJVD5G8J\PHE 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ne.lazzari\AppData\Local\Microsoft\Windows\Temporary Internet Files\Content.Outlook\ZJVD5G8J\PHE Le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760095"/>
                        </a:xfrm>
                        <a:prstGeom prst="rect">
                          <a:avLst/>
                        </a:prstGeom>
                        <a:noFill/>
                        <a:ln>
                          <a:noFill/>
                        </a:ln>
                      </pic:spPr>
                    </pic:pic>
                  </a:graphicData>
                </a:graphic>
              </wp:inline>
            </w:drawing>
          </w:r>
        </w:p>
      </w:tc>
      <w:tc>
        <w:tcPr>
          <w:tcW w:w="7523" w:type="dxa"/>
        </w:tcPr>
        <w:p w:rsidR="000F6C72" w:rsidRDefault="000F6C72" w:rsidP="00047355">
          <w:r>
            <w:rPr>
              <w:noProof/>
              <w:lang w:eastAsia="en-GB"/>
            </w:rPr>
            <w:drawing>
              <wp:anchor distT="0" distB="0" distL="114300" distR="114300" simplePos="0" relativeHeight="251661312" behindDoc="1" locked="0" layoutInCell="1" allowOverlap="1" wp14:anchorId="4D200087" wp14:editId="5FC11DB9">
                <wp:simplePos x="0" y="0"/>
                <wp:positionH relativeFrom="column">
                  <wp:posOffset>1598930</wp:posOffset>
                </wp:positionH>
                <wp:positionV relativeFrom="paragraph">
                  <wp:posOffset>-198755</wp:posOffset>
                </wp:positionV>
                <wp:extent cx="3208655" cy="1104900"/>
                <wp:effectExtent l="0" t="0" r="0" b="0"/>
                <wp:wrapNone/>
                <wp:docPr id="8" name="Picture 8"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944"/>
                        <a:stretch/>
                      </pic:blipFill>
                      <pic:spPr bwMode="auto">
                        <a:xfrm>
                          <a:off x="0" y="0"/>
                          <a:ext cx="320865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4E0F89" w:rsidRDefault="004E0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2.75pt;height:12.75pt" o:bullet="t">
        <v:imagedata r:id="rId1" o:title="BD21304_"/>
      </v:shape>
    </w:pict>
  </w:numPicBullet>
  <w:abstractNum w:abstractNumId="0">
    <w:nsid w:val="144E3AD8"/>
    <w:multiLevelType w:val="hybridMultilevel"/>
    <w:tmpl w:val="B0AC5C1E"/>
    <w:lvl w:ilvl="0" w:tplc="4AEEED66">
      <w:start w:val="1"/>
      <w:numFmt w:val="bullet"/>
      <w:lvlText w:val=""/>
      <w:lvlPicBulletId w:val="0"/>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C3"/>
    <w:rsid w:val="000E2BC0"/>
    <w:rsid w:val="000F6C72"/>
    <w:rsid w:val="001378EE"/>
    <w:rsid w:val="002C5562"/>
    <w:rsid w:val="003E18A6"/>
    <w:rsid w:val="00475AC5"/>
    <w:rsid w:val="004E0F89"/>
    <w:rsid w:val="005D66C1"/>
    <w:rsid w:val="0089449C"/>
    <w:rsid w:val="009857C3"/>
    <w:rsid w:val="00A6229F"/>
    <w:rsid w:val="00DE1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C3"/>
  </w:style>
  <w:style w:type="paragraph" w:styleId="Footer">
    <w:name w:val="footer"/>
    <w:basedOn w:val="Normal"/>
    <w:link w:val="FooterChar"/>
    <w:uiPriority w:val="99"/>
    <w:unhideWhenUsed/>
    <w:rsid w:val="0098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C3"/>
  </w:style>
  <w:style w:type="character" w:styleId="Hyperlink">
    <w:name w:val="Hyperlink"/>
    <w:basedOn w:val="DefaultParagraphFont"/>
    <w:uiPriority w:val="99"/>
    <w:unhideWhenUsed/>
    <w:rsid w:val="009857C3"/>
    <w:rPr>
      <w:color w:val="0000FF" w:themeColor="hyperlink"/>
      <w:u w:val="single"/>
    </w:rPr>
  </w:style>
  <w:style w:type="paragraph" w:styleId="ListParagraph">
    <w:name w:val="List Paragraph"/>
    <w:basedOn w:val="Normal"/>
    <w:uiPriority w:val="34"/>
    <w:qFormat/>
    <w:rsid w:val="004E0F89"/>
    <w:pPr>
      <w:ind w:left="720"/>
      <w:contextualSpacing/>
    </w:pPr>
  </w:style>
  <w:style w:type="table" w:styleId="TableGrid">
    <w:name w:val="Table Grid"/>
    <w:basedOn w:val="TableNormal"/>
    <w:uiPriority w:val="59"/>
    <w:rsid w:val="000F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72"/>
    <w:rPr>
      <w:rFonts w:ascii="Tahoma" w:hAnsi="Tahoma" w:cs="Tahoma"/>
      <w:sz w:val="16"/>
      <w:szCs w:val="16"/>
    </w:rPr>
  </w:style>
  <w:style w:type="paragraph" w:styleId="NoSpacing">
    <w:name w:val="No Spacing"/>
    <w:uiPriority w:val="1"/>
    <w:qFormat/>
    <w:rsid w:val="002C5562"/>
    <w:pPr>
      <w:spacing w:after="0" w:line="240" w:lineRule="auto"/>
    </w:pPr>
  </w:style>
  <w:style w:type="character" w:styleId="FollowedHyperlink">
    <w:name w:val="FollowedHyperlink"/>
    <w:basedOn w:val="DefaultParagraphFont"/>
    <w:uiPriority w:val="99"/>
    <w:semiHidden/>
    <w:unhideWhenUsed/>
    <w:rsid w:val="003E18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C3"/>
  </w:style>
  <w:style w:type="paragraph" w:styleId="Footer">
    <w:name w:val="footer"/>
    <w:basedOn w:val="Normal"/>
    <w:link w:val="FooterChar"/>
    <w:uiPriority w:val="99"/>
    <w:unhideWhenUsed/>
    <w:rsid w:val="0098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C3"/>
  </w:style>
  <w:style w:type="character" w:styleId="Hyperlink">
    <w:name w:val="Hyperlink"/>
    <w:basedOn w:val="DefaultParagraphFont"/>
    <w:uiPriority w:val="99"/>
    <w:unhideWhenUsed/>
    <w:rsid w:val="009857C3"/>
    <w:rPr>
      <w:color w:val="0000FF" w:themeColor="hyperlink"/>
      <w:u w:val="single"/>
    </w:rPr>
  </w:style>
  <w:style w:type="paragraph" w:styleId="ListParagraph">
    <w:name w:val="List Paragraph"/>
    <w:basedOn w:val="Normal"/>
    <w:uiPriority w:val="34"/>
    <w:qFormat/>
    <w:rsid w:val="004E0F89"/>
    <w:pPr>
      <w:ind w:left="720"/>
      <w:contextualSpacing/>
    </w:pPr>
  </w:style>
  <w:style w:type="table" w:styleId="TableGrid">
    <w:name w:val="Table Grid"/>
    <w:basedOn w:val="TableNormal"/>
    <w:uiPriority w:val="59"/>
    <w:rsid w:val="000F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72"/>
    <w:rPr>
      <w:rFonts w:ascii="Tahoma" w:hAnsi="Tahoma" w:cs="Tahoma"/>
      <w:sz w:val="16"/>
      <w:szCs w:val="16"/>
    </w:rPr>
  </w:style>
  <w:style w:type="paragraph" w:styleId="NoSpacing">
    <w:name w:val="No Spacing"/>
    <w:uiPriority w:val="1"/>
    <w:qFormat/>
    <w:rsid w:val="002C5562"/>
    <w:pPr>
      <w:spacing w:after="0" w:line="240" w:lineRule="auto"/>
    </w:pPr>
  </w:style>
  <w:style w:type="character" w:styleId="FollowedHyperlink">
    <w:name w:val="FollowedHyperlink"/>
    <w:basedOn w:val="DefaultParagraphFont"/>
    <w:uiPriority w:val="99"/>
    <w:semiHidden/>
    <w:unhideWhenUsed/>
    <w:rsid w:val="003E1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axine.lazzari@phe.gov.u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healthcareers.nhs.uk/explore-roles/public-health/public-health-practitione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nny.pass@phe.gov.uk" TargetMode="External"/><Relationship Id="rId5" Type="http://schemas.openxmlformats.org/officeDocument/2006/relationships/webSettings" Target="webSettings.xml"/><Relationship Id="rId15" Type="http://schemas.openxmlformats.org/officeDocument/2006/relationships/hyperlink" Target="http://www.ukphr.org/wp-content/uploads/2014/06/UKP_UKPHR-leaflet-printer-version-print-as-tablet.pdf"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beyondmetrix.com/assets/images/yes.jpg" TargetMode="External"/><Relationship Id="rId14" Type="http://schemas.openxmlformats.org/officeDocument/2006/relationships/hyperlink" Target="http://www.ukphr.org/i-want-to-apply-for-registration/practitione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Lazzari</dc:creator>
  <cp:lastModifiedBy>Maxine Lazzari</cp:lastModifiedBy>
  <cp:revision>8</cp:revision>
  <cp:lastPrinted>2016-02-04T13:09:00Z</cp:lastPrinted>
  <dcterms:created xsi:type="dcterms:W3CDTF">2016-02-03T16:40:00Z</dcterms:created>
  <dcterms:modified xsi:type="dcterms:W3CDTF">2016-02-04T15:42:00Z</dcterms:modified>
</cp:coreProperties>
</file>