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F9191" w14:textId="77777777" w:rsidR="000F1837" w:rsidRDefault="000F1837">
      <w:pPr>
        <w:pStyle w:val="TOCHeading"/>
        <w:rPr>
          <w:rFonts w:asciiTheme="minorHAnsi" w:eastAsiaTheme="minorEastAsia" w:hAnsiTheme="minorHAnsi" w:cs="Times New Roman"/>
          <w:b w:val="0"/>
          <w:bCs w:val="0"/>
          <w:noProof/>
          <w:color w:val="auto"/>
          <w:sz w:val="24"/>
          <w:szCs w:val="24"/>
          <w:lang w:val="en-GB" w:eastAsia="en-US"/>
        </w:rPr>
      </w:pPr>
    </w:p>
    <w:p w14:paraId="324A336C" w14:textId="77777777" w:rsidR="000F1837" w:rsidRDefault="000F1837" w:rsidP="000F1837"/>
    <w:p w14:paraId="63A3953E" w14:textId="77777777" w:rsidR="000F1837" w:rsidRDefault="000F1837" w:rsidP="000F1837"/>
    <w:p w14:paraId="15A151A7" w14:textId="77777777" w:rsidR="000F1837" w:rsidRDefault="000F1837" w:rsidP="000F1837"/>
    <w:p w14:paraId="68C63D3F" w14:textId="77777777" w:rsidR="000F1837" w:rsidRDefault="000F1837" w:rsidP="000F1837"/>
    <w:p w14:paraId="182881F7" w14:textId="77777777" w:rsidR="000F1837" w:rsidRDefault="000F1837" w:rsidP="000F1837"/>
    <w:p w14:paraId="650E9FAB" w14:textId="77777777" w:rsidR="000F1837" w:rsidRDefault="000F1837" w:rsidP="000F1837"/>
    <w:p w14:paraId="7D105323" w14:textId="77777777" w:rsidR="000F1837" w:rsidRDefault="000F1837" w:rsidP="000F1837"/>
    <w:p w14:paraId="765254C1" w14:textId="77777777" w:rsidR="000F1837" w:rsidRDefault="000F1837" w:rsidP="000F1837"/>
    <w:p w14:paraId="4F8A77CF" w14:textId="77777777" w:rsidR="000F1837" w:rsidRDefault="000F1837" w:rsidP="000F1837"/>
    <w:p w14:paraId="0E23183E" w14:textId="77777777" w:rsidR="000F1837" w:rsidRPr="000F1837" w:rsidRDefault="000F1837" w:rsidP="000F1837"/>
    <w:p w14:paraId="7E693E0D" w14:textId="322AE2C3" w:rsidR="000F1837" w:rsidRDefault="000F1837" w:rsidP="000F1837">
      <w:pPr>
        <w:pBdr>
          <w:top w:val="thickThinMediumGap" w:sz="24" w:space="1" w:color="943634" w:themeColor="accent2" w:themeShade="BF"/>
          <w:left w:val="thickThinMediumGap" w:sz="24" w:space="4" w:color="943634" w:themeColor="accent2" w:themeShade="BF"/>
          <w:bottom w:val="thinThickMediumGap" w:sz="24" w:space="1" w:color="943634" w:themeColor="accent2" w:themeShade="BF"/>
          <w:right w:val="thinThickMediumGap" w:sz="24" w:space="4" w:color="943634" w:themeColor="accent2" w:themeShade="BF"/>
        </w:pBdr>
        <w:rPr>
          <w:b/>
          <w:bCs/>
          <w:color w:val="943634" w:themeColor="accent2" w:themeShade="BF"/>
          <w:sz w:val="144"/>
          <w:szCs w:val="144"/>
        </w:rPr>
      </w:pPr>
      <w:r w:rsidRPr="000F1837">
        <w:rPr>
          <w:b/>
          <w:bCs/>
          <w:color w:val="943634" w:themeColor="accent2" w:themeShade="BF"/>
          <w:sz w:val="144"/>
          <w:szCs w:val="144"/>
        </w:rPr>
        <w:t>Frequently Asked Questions</w:t>
      </w:r>
    </w:p>
    <w:p w14:paraId="22B3602A" w14:textId="4AFDAE9E" w:rsidR="000F1837" w:rsidRPr="000F1837" w:rsidRDefault="000F1837" w:rsidP="000F1837">
      <w:pPr>
        <w:pBdr>
          <w:top w:val="thickThinMediumGap" w:sz="24" w:space="1" w:color="943634" w:themeColor="accent2" w:themeShade="BF"/>
          <w:left w:val="thickThinMediumGap" w:sz="24" w:space="4" w:color="943634" w:themeColor="accent2" w:themeShade="BF"/>
          <w:bottom w:val="thinThickMediumGap" w:sz="24" w:space="1" w:color="943634" w:themeColor="accent2" w:themeShade="BF"/>
          <w:right w:val="thinThickMediumGap" w:sz="24" w:space="4" w:color="943634" w:themeColor="accent2" w:themeShade="BF"/>
        </w:pBdr>
        <w:rPr>
          <w:b/>
          <w:bCs/>
          <w:color w:val="943634" w:themeColor="accent2" w:themeShade="BF"/>
          <w:sz w:val="144"/>
          <w:szCs w:val="144"/>
        </w:rPr>
      </w:pPr>
    </w:p>
    <w:p w14:paraId="3DDCD4DB" w14:textId="0B4C841E" w:rsidR="000F1837" w:rsidRDefault="000F1837">
      <w:pPr>
        <w:rPr>
          <w:b/>
          <w:bCs/>
        </w:rPr>
      </w:pPr>
    </w:p>
    <w:p w14:paraId="5BDE9B64" w14:textId="77777777" w:rsidR="000F1837" w:rsidRDefault="000F1837">
      <w:pPr>
        <w:rPr>
          <w:b/>
          <w:bCs/>
        </w:rPr>
      </w:pPr>
    </w:p>
    <w:p w14:paraId="05FC3043" w14:textId="77777777" w:rsidR="000F1837" w:rsidRDefault="000F1837">
      <w:pPr>
        <w:rPr>
          <w:b/>
          <w:bCs/>
        </w:rPr>
      </w:pPr>
    </w:p>
    <w:p w14:paraId="36D42127" w14:textId="77777777" w:rsidR="000F1837" w:rsidRDefault="000F1837">
      <w:pPr>
        <w:rPr>
          <w:b/>
          <w:bCs/>
        </w:rPr>
      </w:pPr>
    </w:p>
    <w:p w14:paraId="0308B275" w14:textId="23059A0C" w:rsidR="000F1837" w:rsidRDefault="000F1837">
      <w:pPr>
        <w:rPr>
          <w:b/>
          <w:bCs/>
        </w:rPr>
      </w:pPr>
    </w:p>
    <w:p w14:paraId="1C6EB6F9" w14:textId="2BF68B12" w:rsidR="000F1837" w:rsidRDefault="000F1837">
      <w:pPr>
        <w:rPr>
          <w:b/>
          <w:bCs/>
        </w:rPr>
      </w:pPr>
      <w:r w:rsidRPr="00435CBC">
        <w:rPr>
          <w:lang w:eastAsia="en-GB"/>
        </w:rPr>
        <w:drawing>
          <wp:anchor distT="0" distB="0" distL="114300" distR="114300" simplePos="0" relativeHeight="251659264" behindDoc="0" locked="0" layoutInCell="1" allowOverlap="1" wp14:anchorId="3262DBDB" wp14:editId="2C41F606">
            <wp:simplePos x="0" y="0"/>
            <wp:positionH relativeFrom="margin">
              <wp:posOffset>5071110</wp:posOffset>
            </wp:positionH>
            <wp:positionV relativeFrom="paragraph">
              <wp:posOffset>59055</wp:posOffset>
            </wp:positionV>
            <wp:extent cx="1285875" cy="716280"/>
            <wp:effectExtent l="0" t="0" r="9525" b="7620"/>
            <wp:wrapNone/>
            <wp:docPr id="3" name="Picture 3" descr="2014 UKP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 UKPHR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716280"/>
                    </a:xfrm>
                    <a:prstGeom prst="rect">
                      <a:avLst/>
                    </a:prstGeom>
                    <a:noFill/>
                    <a:ln>
                      <a:noFill/>
                    </a:ln>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E6E289A" w14:textId="77777777" w:rsidR="000F1837" w:rsidRDefault="000F1837">
      <w:pPr>
        <w:rPr>
          <w:b/>
          <w:bCs/>
        </w:rPr>
      </w:pPr>
    </w:p>
    <w:p w14:paraId="431873FC" w14:textId="79881EC4" w:rsidR="000F1837" w:rsidRDefault="000F1837" w:rsidP="000F1837">
      <w:pPr>
        <w:tabs>
          <w:tab w:val="left" w:pos="5280"/>
        </w:tabs>
        <w:rPr>
          <w:b/>
          <w:bCs/>
        </w:rPr>
      </w:pPr>
      <w:r>
        <w:rPr>
          <w:b/>
          <w:bCs/>
        </w:rPr>
        <w:tab/>
      </w:r>
    </w:p>
    <w:p w14:paraId="1C2674CC" w14:textId="2AB57855" w:rsidR="000F1837" w:rsidRDefault="000F1837">
      <w:pPr>
        <w:rPr>
          <w:b/>
          <w:bCs/>
        </w:rPr>
      </w:pPr>
    </w:p>
    <w:p w14:paraId="0A5B7F51" w14:textId="26ABE82B" w:rsidR="000F1837" w:rsidRDefault="000F1837">
      <w:pPr>
        <w:rPr>
          <w:b/>
          <w:bCs/>
        </w:rPr>
      </w:pPr>
    </w:p>
    <w:p w14:paraId="0936D87C" w14:textId="2409B207" w:rsidR="00F34515" w:rsidRDefault="00F34515">
      <w:pPr>
        <w:rPr>
          <w:b/>
          <w:bCs/>
        </w:rPr>
      </w:pPr>
    </w:p>
    <w:p w14:paraId="22FF80F3" w14:textId="221C7BDA" w:rsidR="00F34515" w:rsidRDefault="00AF555A" w:rsidP="00AF555A">
      <w:pPr>
        <w:jc w:val="center"/>
        <w:rPr>
          <w:b/>
          <w:bCs/>
          <w:color w:val="BFBFBF" w:themeColor="background1" w:themeShade="BF"/>
        </w:rPr>
      </w:pPr>
      <w:r>
        <w:rPr>
          <w:b/>
          <w:bCs/>
          <w:color w:val="BFBFBF" w:themeColor="background1" w:themeShade="BF"/>
        </w:rPr>
        <w:t>THIS IS A BLANK PAGE</w:t>
      </w:r>
    </w:p>
    <w:p w14:paraId="39C81790" w14:textId="77777777" w:rsidR="00AF555A" w:rsidRDefault="00AF555A" w:rsidP="00AF555A">
      <w:pPr>
        <w:jc w:val="center"/>
        <w:rPr>
          <w:b/>
          <w:bCs/>
          <w:color w:val="BFBFBF" w:themeColor="background1" w:themeShade="BF"/>
        </w:rPr>
      </w:pPr>
    </w:p>
    <w:p w14:paraId="4C3CC016" w14:textId="77777777" w:rsidR="00AF555A" w:rsidRDefault="00AF555A" w:rsidP="00AF555A">
      <w:pPr>
        <w:jc w:val="center"/>
        <w:rPr>
          <w:b/>
          <w:bCs/>
          <w:color w:val="BFBFBF" w:themeColor="background1" w:themeShade="BF"/>
        </w:rPr>
      </w:pPr>
    </w:p>
    <w:p w14:paraId="51A1DE7D" w14:textId="77777777" w:rsidR="00AF555A" w:rsidRDefault="00AF555A" w:rsidP="00AF555A">
      <w:pPr>
        <w:jc w:val="center"/>
        <w:rPr>
          <w:b/>
          <w:bCs/>
          <w:color w:val="BFBFBF" w:themeColor="background1" w:themeShade="BF"/>
        </w:rPr>
      </w:pPr>
    </w:p>
    <w:p w14:paraId="49E13AB9" w14:textId="77777777" w:rsidR="00AF555A" w:rsidRDefault="00AF555A" w:rsidP="00AF555A">
      <w:pPr>
        <w:jc w:val="center"/>
        <w:rPr>
          <w:b/>
          <w:bCs/>
          <w:color w:val="BFBFBF" w:themeColor="background1" w:themeShade="BF"/>
        </w:rPr>
      </w:pPr>
    </w:p>
    <w:p w14:paraId="6096B8D3" w14:textId="77777777" w:rsidR="00AF555A" w:rsidRDefault="00AF555A" w:rsidP="00AF555A">
      <w:pPr>
        <w:jc w:val="center"/>
        <w:rPr>
          <w:b/>
          <w:bCs/>
          <w:color w:val="BFBFBF" w:themeColor="background1" w:themeShade="BF"/>
        </w:rPr>
      </w:pPr>
    </w:p>
    <w:p w14:paraId="113D6CE4" w14:textId="77777777" w:rsidR="00AF555A" w:rsidRDefault="00AF555A" w:rsidP="00AF555A">
      <w:pPr>
        <w:jc w:val="center"/>
        <w:rPr>
          <w:b/>
          <w:bCs/>
          <w:color w:val="BFBFBF" w:themeColor="background1" w:themeShade="BF"/>
        </w:rPr>
      </w:pPr>
    </w:p>
    <w:p w14:paraId="7C87326D" w14:textId="77777777" w:rsidR="00AF555A" w:rsidRDefault="00AF555A" w:rsidP="00AF555A">
      <w:pPr>
        <w:jc w:val="center"/>
        <w:rPr>
          <w:b/>
          <w:bCs/>
          <w:color w:val="BFBFBF" w:themeColor="background1" w:themeShade="BF"/>
        </w:rPr>
      </w:pPr>
    </w:p>
    <w:p w14:paraId="69A68A5D" w14:textId="77777777" w:rsidR="00AF555A" w:rsidRDefault="00AF555A" w:rsidP="00AF555A">
      <w:pPr>
        <w:jc w:val="center"/>
        <w:rPr>
          <w:b/>
          <w:bCs/>
          <w:color w:val="BFBFBF" w:themeColor="background1" w:themeShade="BF"/>
        </w:rPr>
      </w:pPr>
    </w:p>
    <w:p w14:paraId="3516FAE9" w14:textId="77777777" w:rsidR="00AF555A" w:rsidRDefault="00AF555A" w:rsidP="00AF555A">
      <w:pPr>
        <w:jc w:val="center"/>
        <w:rPr>
          <w:b/>
          <w:bCs/>
          <w:color w:val="BFBFBF" w:themeColor="background1" w:themeShade="BF"/>
        </w:rPr>
      </w:pPr>
    </w:p>
    <w:p w14:paraId="4DA4906A" w14:textId="77777777" w:rsidR="00AF555A" w:rsidRDefault="00AF555A" w:rsidP="00AF555A">
      <w:pPr>
        <w:jc w:val="center"/>
        <w:rPr>
          <w:b/>
          <w:bCs/>
          <w:color w:val="BFBFBF" w:themeColor="background1" w:themeShade="BF"/>
        </w:rPr>
      </w:pPr>
    </w:p>
    <w:p w14:paraId="3D450F32" w14:textId="77777777" w:rsidR="00AF555A" w:rsidRDefault="00AF555A" w:rsidP="00AF555A">
      <w:pPr>
        <w:jc w:val="center"/>
        <w:rPr>
          <w:b/>
          <w:bCs/>
          <w:color w:val="BFBFBF" w:themeColor="background1" w:themeShade="BF"/>
        </w:rPr>
      </w:pPr>
    </w:p>
    <w:p w14:paraId="1D64BF18" w14:textId="77777777" w:rsidR="00AF555A" w:rsidRDefault="00AF555A" w:rsidP="00AF555A">
      <w:pPr>
        <w:jc w:val="center"/>
        <w:rPr>
          <w:b/>
          <w:bCs/>
          <w:color w:val="BFBFBF" w:themeColor="background1" w:themeShade="BF"/>
        </w:rPr>
      </w:pPr>
    </w:p>
    <w:p w14:paraId="3D03AB99" w14:textId="77777777" w:rsidR="00AF555A" w:rsidRDefault="00AF555A" w:rsidP="00AF555A">
      <w:pPr>
        <w:jc w:val="center"/>
        <w:rPr>
          <w:b/>
          <w:bCs/>
          <w:color w:val="BFBFBF" w:themeColor="background1" w:themeShade="BF"/>
        </w:rPr>
      </w:pPr>
    </w:p>
    <w:p w14:paraId="50DAE90B" w14:textId="77777777" w:rsidR="00AF555A" w:rsidRDefault="00AF555A" w:rsidP="00AF555A">
      <w:pPr>
        <w:jc w:val="center"/>
        <w:rPr>
          <w:b/>
          <w:bCs/>
          <w:color w:val="BFBFBF" w:themeColor="background1" w:themeShade="BF"/>
        </w:rPr>
      </w:pPr>
    </w:p>
    <w:p w14:paraId="792B2A60" w14:textId="77777777" w:rsidR="00AF555A" w:rsidRDefault="00AF555A" w:rsidP="00AF555A">
      <w:pPr>
        <w:jc w:val="center"/>
        <w:rPr>
          <w:b/>
          <w:bCs/>
          <w:color w:val="BFBFBF" w:themeColor="background1" w:themeShade="BF"/>
        </w:rPr>
      </w:pPr>
    </w:p>
    <w:p w14:paraId="0805ADD9" w14:textId="77777777" w:rsidR="00AF555A" w:rsidRDefault="00AF555A" w:rsidP="00AF555A">
      <w:pPr>
        <w:jc w:val="center"/>
        <w:rPr>
          <w:b/>
          <w:bCs/>
          <w:color w:val="BFBFBF" w:themeColor="background1" w:themeShade="BF"/>
        </w:rPr>
      </w:pPr>
    </w:p>
    <w:p w14:paraId="5CEB12CE" w14:textId="77777777" w:rsidR="00AF555A" w:rsidRDefault="00AF555A" w:rsidP="00AF555A">
      <w:pPr>
        <w:jc w:val="center"/>
        <w:rPr>
          <w:b/>
          <w:bCs/>
          <w:color w:val="BFBFBF" w:themeColor="background1" w:themeShade="BF"/>
        </w:rPr>
      </w:pPr>
    </w:p>
    <w:p w14:paraId="413D52C9" w14:textId="77777777" w:rsidR="00AF555A" w:rsidRDefault="00AF555A" w:rsidP="00AF555A">
      <w:pPr>
        <w:jc w:val="center"/>
        <w:rPr>
          <w:b/>
          <w:bCs/>
          <w:color w:val="BFBFBF" w:themeColor="background1" w:themeShade="BF"/>
        </w:rPr>
      </w:pPr>
    </w:p>
    <w:p w14:paraId="689DBCB6" w14:textId="77777777" w:rsidR="00AF555A" w:rsidRDefault="00AF555A" w:rsidP="00AF555A">
      <w:pPr>
        <w:jc w:val="center"/>
        <w:rPr>
          <w:b/>
          <w:bCs/>
          <w:color w:val="BFBFBF" w:themeColor="background1" w:themeShade="BF"/>
        </w:rPr>
      </w:pPr>
    </w:p>
    <w:p w14:paraId="065D8E34" w14:textId="77777777" w:rsidR="00AF555A" w:rsidRDefault="00AF555A" w:rsidP="00AF555A">
      <w:pPr>
        <w:jc w:val="center"/>
        <w:rPr>
          <w:b/>
          <w:bCs/>
          <w:color w:val="BFBFBF" w:themeColor="background1" w:themeShade="BF"/>
        </w:rPr>
      </w:pPr>
    </w:p>
    <w:p w14:paraId="4E250C93" w14:textId="77777777" w:rsidR="00AF555A" w:rsidRDefault="00AF555A" w:rsidP="00AF555A">
      <w:pPr>
        <w:jc w:val="center"/>
        <w:rPr>
          <w:b/>
          <w:bCs/>
          <w:color w:val="BFBFBF" w:themeColor="background1" w:themeShade="BF"/>
        </w:rPr>
      </w:pPr>
    </w:p>
    <w:p w14:paraId="7E603944" w14:textId="77777777" w:rsidR="00AF555A" w:rsidRDefault="00AF555A" w:rsidP="00AF555A">
      <w:pPr>
        <w:jc w:val="center"/>
        <w:rPr>
          <w:b/>
          <w:bCs/>
          <w:color w:val="BFBFBF" w:themeColor="background1" w:themeShade="BF"/>
        </w:rPr>
      </w:pPr>
    </w:p>
    <w:p w14:paraId="4C81EC0D" w14:textId="77777777" w:rsidR="00AF555A" w:rsidRDefault="00AF555A" w:rsidP="00AF555A">
      <w:pPr>
        <w:jc w:val="center"/>
        <w:rPr>
          <w:b/>
          <w:bCs/>
          <w:color w:val="BFBFBF" w:themeColor="background1" w:themeShade="BF"/>
        </w:rPr>
      </w:pPr>
    </w:p>
    <w:p w14:paraId="2F497C6D" w14:textId="77777777" w:rsidR="00AF555A" w:rsidRDefault="00AF555A" w:rsidP="00AF555A">
      <w:pPr>
        <w:jc w:val="center"/>
        <w:rPr>
          <w:b/>
          <w:bCs/>
          <w:color w:val="BFBFBF" w:themeColor="background1" w:themeShade="BF"/>
        </w:rPr>
      </w:pPr>
    </w:p>
    <w:p w14:paraId="313722F0" w14:textId="77777777" w:rsidR="00AF555A" w:rsidRDefault="00AF555A" w:rsidP="00AF555A">
      <w:pPr>
        <w:jc w:val="center"/>
        <w:rPr>
          <w:b/>
          <w:bCs/>
          <w:color w:val="BFBFBF" w:themeColor="background1" w:themeShade="BF"/>
        </w:rPr>
      </w:pPr>
    </w:p>
    <w:p w14:paraId="2B4413A7" w14:textId="77777777" w:rsidR="00AF555A" w:rsidRDefault="00AF555A" w:rsidP="00AF555A">
      <w:pPr>
        <w:jc w:val="center"/>
        <w:rPr>
          <w:b/>
          <w:bCs/>
          <w:color w:val="BFBFBF" w:themeColor="background1" w:themeShade="BF"/>
        </w:rPr>
      </w:pPr>
    </w:p>
    <w:p w14:paraId="6DB2A590" w14:textId="77777777" w:rsidR="00AF555A" w:rsidRDefault="00AF555A" w:rsidP="00AF555A">
      <w:pPr>
        <w:jc w:val="center"/>
        <w:rPr>
          <w:b/>
          <w:bCs/>
          <w:color w:val="BFBFBF" w:themeColor="background1" w:themeShade="BF"/>
        </w:rPr>
      </w:pPr>
    </w:p>
    <w:p w14:paraId="7986727B" w14:textId="77777777" w:rsidR="00AF555A" w:rsidRDefault="00AF555A" w:rsidP="00AF555A">
      <w:pPr>
        <w:jc w:val="center"/>
        <w:rPr>
          <w:b/>
          <w:bCs/>
          <w:color w:val="BFBFBF" w:themeColor="background1" w:themeShade="BF"/>
        </w:rPr>
      </w:pPr>
    </w:p>
    <w:p w14:paraId="35E2CB8D" w14:textId="77777777" w:rsidR="00AF555A" w:rsidRDefault="00AF555A" w:rsidP="00AF555A">
      <w:pPr>
        <w:jc w:val="center"/>
        <w:rPr>
          <w:b/>
          <w:bCs/>
          <w:color w:val="BFBFBF" w:themeColor="background1" w:themeShade="BF"/>
        </w:rPr>
      </w:pPr>
    </w:p>
    <w:p w14:paraId="58A7A53B" w14:textId="77777777" w:rsidR="00AF555A" w:rsidRDefault="00AF555A" w:rsidP="00AF555A">
      <w:pPr>
        <w:jc w:val="center"/>
        <w:rPr>
          <w:b/>
          <w:bCs/>
          <w:color w:val="BFBFBF" w:themeColor="background1" w:themeShade="BF"/>
        </w:rPr>
      </w:pPr>
    </w:p>
    <w:p w14:paraId="327AAD70" w14:textId="77777777" w:rsidR="00AF555A" w:rsidRDefault="00AF555A" w:rsidP="00AF555A">
      <w:pPr>
        <w:jc w:val="center"/>
        <w:rPr>
          <w:b/>
          <w:bCs/>
          <w:color w:val="BFBFBF" w:themeColor="background1" w:themeShade="BF"/>
        </w:rPr>
      </w:pPr>
    </w:p>
    <w:p w14:paraId="275C75D5" w14:textId="77777777" w:rsidR="00AF555A" w:rsidRDefault="00AF555A" w:rsidP="00AF555A">
      <w:pPr>
        <w:jc w:val="center"/>
        <w:rPr>
          <w:b/>
          <w:bCs/>
          <w:color w:val="BFBFBF" w:themeColor="background1" w:themeShade="BF"/>
        </w:rPr>
      </w:pPr>
    </w:p>
    <w:p w14:paraId="2121458C" w14:textId="77777777" w:rsidR="00AF555A" w:rsidRDefault="00AF555A" w:rsidP="00AF555A">
      <w:pPr>
        <w:jc w:val="center"/>
        <w:rPr>
          <w:b/>
          <w:bCs/>
          <w:color w:val="BFBFBF" w:themeColor="background1" w:themeShade="BF"/>
        </w:rPr>
      </w:pPr>
    </w:p>
    <w:p w14:paraId="1475C52F" w14:textId="77777777" w:rsidR="00AF555A" w:rsidRDefault="00AF555A" w:rsidP="00AF555A">
      <w:pPr>
        <w:jc w:val="center"/>
        <w:rPr>
          <w:b/>
          <w:bCs/>
          <w:color w:val="BFBFBF" w:themeColor="background1" w:themeShade="BF"/>
        </w:rPr>
      </w:pPr>
    </w:p>
    <w:p w14:paraId="051A4DD5" w14:textId="77777777" w:rsidR="00AF555A" w:rsidRDefault="00AF555A" w:rsidP="00AF555A">
      <w:pPr>
        <w:jc w:val="center"/>
        <w:rPr>
          <w:b/>
          <w:bCs/>
          <w:color w:val="BFBFBF" w:themeColor="background1" w:themeShade="BF"/>
        </w:rPr>
      </w:pPr>
    </w:p>
    <w:p w14:paraId="5D2888DE" w14:textId="77777777" w:rsidR="00AF555A" w:rsidRDefault="00AF555A" w:rsidP="00AF555A">
      <w:pPr>
        <w:jc w:val="center"/>
        <w:rPr>
          <w:b/>
          <w:bCs/>
          <w:color w:val="BFBFBF" w:themeColor="background1" w:themeShade="BF"/>
        </w:rPr>
      </w:pPr>
    </w:p>
    <w:p w14:paraId="77179818" w14:textId="77777777" w:rsidR="00AF555A" w:rsidRDefault="00AF555A" w:rsidP="00AF555A">
      <w:pPr>
        <w:jc w:val="center"/>
        <w:rPr>
          <w:b/>
          <w:bCs/>
          <w:color w:val="BFBFBF" w:themeColor="background1" w:themeShade="BF"/>
        </w:rPr>
      </w:pPr>
    </w:p>
    <w:p w14:paraId="5F32BCB0" w14:textId="77777777" w:rsidR="00AF555A" w:rsidRDefault="00AF555A" w:rsidP="00AF555A">
      <w:pPr>
        <w:jc w:val="center"/>
        <w:rPr>
          <w:b/>
          <w:bCs/>
          <w:color w:val="BFBFBF" w:themeColor="background1" w:themeShade="BF"/>
        </w:rPr>
      </w:pPr>
    </w:p>
    <w:p w14:paraId="387DA266" w14:textId="77777777" w:rsidR="00AF555A" w:rsidRDefault="00AF555A" w:rsidP="00AF555A">
      <w:pPr>
        <w:jc w:val="center"/>
        <w:rPr>
          <w:b/>
          <w:bCs/>
          <w:color w:val="BFBFBF" w:themeColor="background1" w:themeShade="BF"/>
        </w:rPr>
      </w:pPr>
    </w:p>
    <w:p w14:paraId="46CC0390" w14:textId="77777777" w:rsidR="00AF555A" w:rsidRDefault="00AF555A" w:rsidP="00AF555A">
      <w:pPr>
        <w:jc w:val="center"/>
        <w:rPr>
          <w:b/>
          <w:bCs/>
          <w:color w:val="BFBFBF" w:themeColor="background1" w:themeShade="BF"/>
        </w:rPr>
      </w:pPr>
    </w:p>
    <w:p w14:paraId="1BB1835B" w14:textId="77777777" w:rsidR="00AF555A" w:rsidRDefault="00AF555A" w:rsidP="00AF555A">
      <w:pPr>
        <w:jc w:val="center"/>
        <w:rPr>
          <w:b/>
          <w:bCs/>
          <w:color w:val="BFBFBF" w:themeColor="background1" w:themeShade="BF"/>
        </w:rPr>
      </w:pPr>
    </w:p>
    <w:p w14:paraId="0408FDF3" w14:textId="77777777" w:rsidR="00AF555A" w:rsidRDefault="00AF555A" w:rsidP="00AF555A">
      <w:pPr>
        <w:jc w:val="center"/>
        <w:rPr>
          <w:b/>
          <w:bCs/>
          <w:color w:val="BFBFBF" w:themeColor="background1" w:themeShade="BF"/>
        </w:rPr>
      </w:pPr>
    </w:p>
    <w:p w14:paraId="6802F61E" w14:textId="77777777" w:rsidR="00AF555A" w:rsidRDefault="00AF555A" w:rsidP="00AF555A">
      <w:pPr>
        <w:jc w:val="center"/>
        <w:rPr>
          <w:b/>
          <w:bCs/>
          <w:color w:val="BFBFBF" w:themeColor="background1" w:themeShade="BF"/>
        </w:rPr>
      </w:pPr>
    </w:p>
    <w:p w14:paraId="54A8C87F" w14:textId="77777777" w:rsidR="00AF555A" w:rsidRDefault="00AF555A" w:rsidP="00AF555A">
      <w:pPr>
        <w:jc w:val="center"/>
        <w:rPr>
          <w:b/>
          <w:bCs/>
          <w:color w:val="BFBFBF" w:themeColor="background1" w:themeShade="BF"/>
        </w:rPr>
      </w:pPr>
    </w:p>
    <w:sdt>
      <w:sdtPr>
        <w:rPr>
          <w:rFonts w:asciiTheme="minorHAnsi" w:eastAsiaTheme="minorEastAsia" w:hAnsiTheme="minorHAnsi" w:cs="Times New Roman"/>
          <w:b w:val="0"/>
          <w:bCs w:val="0"/>
          <w:noProof/>
          <w:color w:val="auto"/>
          <w:sz w:val="24"/>
          <w:szCs w:val="24"/>
          <w:lang w:val="en-GB" w:eastAsia="en-US"/>
        </w:rPr>
        <w:id w:val="1741365231"/>
        <w:docPartObj>
          <w:docPartGallery w:val="Table of Contents"/>
          <w:docPartUnique/>
        </w:docPartObj>
      </w:sdtPr>
      <w:sdtEndPr/>
      <w:sdtContent>
        <w:p w14:paraId="516D09C8" w14:textId="1D206256" w:rsidR="004857EB" w:rsidRDefault="004857EB">
          <w:pPr>
            <w:pStyle w:val="TOCHeading"/>
          </w:pPr>
          <w:r>
            <w:t>Contents</w:t>
          </w:r>
        </w:p>
        <w:p w14:paraId="23F2D1EF" w14:textId="77777777" w:rsidR="00D516A7" w:rsidRDefault="004857EB">
          <w:pPr>
            <w:pStyle w:val="TOC1"/>
            <w:tabs>
              <w:tab w:val="right" w:leader="dot" w:pos="9623"/>
            </w:tabs>
            <w:rPr>
              <w:rFonts w:cstheme="minorBidi"/>
              <w:sz w:val="22"/>
              <w:szCs w:val="22"/>
              <w:lang w:eastAsia="en-GB"/>
            </w:rPr>
          </w:pPr>
          <w:r>
            <w:fldChar w:fldCharType="begin"/>
          </w:r>
          <w:r>
            <w:instrText xml:space="preserve"> TOC \o "1-3" \h \z \u </w:instrText>
          </w:r>
          <w:r>
            <w:fldChar w:fldCharType="separate"/>
          </w:r>
          <w:hyperlink w:anchor="_Toc445901463" w:history="1">
            <w:r w:rsidR="00D516A7" w:rsidRPr="00D872F2">
              <w:rPr>
                <w:rStyle w:val="Hyperlink"/>
              </w:rPr>
              <w:t>DETAILED INFORMATION ABOUT UKPHR, THE SCHEME AND ITS PURPOSE</w:t>
            </w:r>
            <w:r w:rsidR="00D516A7">
              <w:rPr>
                <w:webHidden/>
              </w:rPr>
              <w:tab/>
            </w:r>
            <w:r w:rsidR="00D516A7">
              <w:rPr>
                <w:webHidden/>
              </w:rPr>
              <w:fldChar w:fldCharType="begin"/>
            </w:r>
            <w:r w:rsidR="00D516A7">
              <w:rPr>
                <w:webHidden/>
              </w:rPr>
              <w:instrText xml:space="preserve"> PAGEREF _Toc445901463 \h </w:instrText>
            </w:r>
            <w:r w:rsidR="00D516A7">
              <w:rPr>
                <w:webHidden/>
              </w:rPr>
            </w:r>
            <w:r w:rsidR="00D516A7">
              <w:rPr>
                <w:webHidden/>
              </w:rPr>
              <w:fldChar w:fldCharType="separate"/>
            </w:r>
            <w:r w:rsidR="00D516A7">
              <w:rPr>
                <w:webHidden/>
              </w:rPr>
              <w:t>7</w:t>
            </w:r>
            <w:r w:rsidR="00D516A7">
              <w:rPr>
                <w:webHidden/>
              </w:rPr>
              <w:fldChar w:fldCharType="end"/>
            </w:r>
          </w:hyperlink>
        </w:p>
        <w:p w14:paraId="356C757F" w14:textId="77777777" w:rsidR="00D516A7" w:rsidRDefault="006B3136">
          <w:pPr>
            <w:pStyle w:val="TOC2"/>
            <w:tabs>
              <w:tab w:val="left" w:pos="660"/>
              <w:tab w:val="right" w:leader="dot" w:pos="9623"/>
            </w:tabs>
            <w:rPr>
              <w:rFonts w:cstheme="minorBidi"/>
              <w:sz w:val="22"/>
              <w:szCs w:val="22"/>
              <w:lang w:eastAsia="en-GB"/>
            </w:rPr>
          </w:pPr>
          <w:hyperlink w:anchor="_Toc445901464" w:history="1">
            <w:r w:rsidR="00D516A7" w:rsidRPr="00D872F2">
              <w:rPr>
                <w:rStyle w:val="Hyperlink"/>
              </w:rPr>
              <w:t>1.</w:t>
            </w:r>
            <w:r w:rsidR="00D516A7">
              <w:rPr>
                <w:rFonts w:cstheme="minorBidi"/>
                <w:sz w:val="22"/>
                <w:szCs w:val="22"/>
                <w:lang w:eastAsia="en-GB"/>
              </w:rPr>
              <w:tab/>
            </w:r>
            <w:r w:rsidR="00D516A7" w:rsidRPr="00D872F2">
              <w:rPr>
                <w:rStyle w:val="Hyperlink"/>
              </w:rPr>
              <w:t>What is the UKPHR?</w:t>
            </w:r>
            <w:r w:rsidR="00D516A7">
              <w:rPr>
                <w:webHidden/>
              </w:rPr>
              <w:tab/>
            </w:r>
            <w:r w:rsidR="00D516A7">
              <w:rPr>
                <w:webHidden/>
              </w:rPr>
              <w:fldChar w:fldCharType="begin"/>
            </w:r>
            <w:r w:rsidR="00D516A7">
              <w:rPr>
                <w:webHidden/>
              </w:rPr>
              <w:instrText xml:space="preserve"> PAGEREF _Toc445901464 \h </w:instrText>
            </w:r>
            <w:r w:rsidR="00D516A7">
              <w:rPr>
                <w:webHidden/>
              </w:rPr>
            </w:r>
            <w:r w:rsidR="00D516A7">
              <w:rPr>
                <w:webHidden/>
              </w:rPr>
              <w:fldChar w:fldCharType="separate"/>
            </w:r>
            <w:r w:rsidR="00D516A7">
              <w:rPr>
                <w:webHidden/>
              </w:rPr>
              <w:t>7</w:t>
            </w:r>
            <w:r w:rsidR="00D516A7">
              <w:rPr>
                <w:webHidden/>
              </w:rPr>
              <w:fldChar w:fldCharType="end"/>
            </w:r>
          </w:hyperlink>
        </w:p>
        <w:p w14:paraId="1CE46168" w14:textId="77777777" w:rsidR="00D516A7" w:rsidRDefault="006B3136">
          <w:pPr>
            <w:pStyle w:val="TOC2"/>
            <w:tabs>
              <w:tab w:val="left" w:pos="660"/>
              <w:tab w:val="right" w:leader="dot" w:pos="9623"/>
            </w:tabs>
            <w:rPr>
              <w:rFonts w:cstheme="minorBidi"/>
              <w:sz w:val="22"/>
              <w:szCs w:val="22"/>
              <w:lang w:eastAsia="en-GB"/>
            </w:rPr>
          </w:pPr>
          <w:hyperlink w:anchor="_Toc445901465" w:history="1">
            <w:r w:rsidR="00D516A7" w:rsidRPr="00D872F2">
              <w:rPr>
                <w:rStyle w:val="Hyperlink"/>
              </w:rPr>
              <w:t>2.</w:t>
            </w:r>
            <w:r w:rsidR="00D516A7">
              <w:rPr>
                <w:rFonts w:cstheme="minorBidi"/>
                <w:sz w:val="22"/>
                <w:szCs w:val="22"/>
                <w:lang w:eastAsia="en-GB"/>
              </w:rPr>
              <w:tab/>
            </w:r>
            <w:r w:rsidR="00D516A7" w:rsidRPr="00D872F2">
              <w:rPr>
                <w:rStyle w:val="Hyperlink"/>
              </w:rPr>
              <w:t>Who is the scheme aimed at?</w:t>
            </w:r>
            <w:r w:rsidR="00D516A7">
              <w:rPr>
                <w:webHidden/>
              </w:rPr>
              <w:tab/>
            </w:r>
            <w:r w:rsidR="00D516A7">
              <w:rPr>
                <w:webHidden/>
              </w:rPr>
              <w:fldChar w:fldCharType="begin"/>
            </w:r>
            <w:r w:rsidR="00D516A7">
              <w:rPr>
                <w:webHidden/>
              </w:rPr>
              <w:instrText xml:space="preserve"> PAGEREF _Toc445901465 \h </w:instrText>
            </w:r>
            <w:r w:rsidR="00D516A7">
              <w:rPr>
                <w:webHidden/>
              </w:rPr>
            </w:r>
            <w:r w:rsidR="00D516A7">
              <w:rPr>
                <w:webHidden/>
              </w:rPr>
              <w:fldChar w:fldCharType="separate"/>
            </w:r>
            <w:r w:rsidR="00D516A7">
              <w:rPr>
                <w:webHidden/>
              </w:rPr>
              <w:t>7</w:t>
            </w:r>
            <w:r w:rsidR="00D516A7">
              <w:rPr>
                <w:webHidden/>
              </w:rPr>
              <w:fldChar w:fldCharType="end"/>
            </w:r>
          </w:hyperlink>
        </w:p>
        <w:p w14:paraId="00798536" w14:textId="77777777" w:rsidR="00D516A7" w:rsidRDefault="006B3136">
          <w:pPr>
            <w:pStyle w:val="TOC2"/>
            <w:tabs>
              <w:tab w:val="left" w:pos="660"/>
              <w:tab w:val="right" w:leader="dot" w:pos="9623"/>
            </w:tabs>
            <w:rPr>
              <w:rFonts w:cstheme="minorBidi"/>
              <w:sz w:val="22"/>
              <w:szCs w:val="22"/>
              <w:lang w:eastAsia="en-GB"/>
            </w:rPr>
          </w:pPr>
          <w:hyperlink w:anchor="_Toc445901466" w:history="1">
            <w:r w:rsidR="00D516A7" w:rsidRPr="00D872F2">
              <w:rPr>
                <w:rStyle w:val="Hyperlink"/>
              </w:rPr>
              <w:t>3.</w:t>
            </w:r>
            <w:r w:rsidR="00D516A7">
              <w:rPr>
                <w:rFonts w:cstheme="minorBidi"/>
                <w:sz w:val="22"/>
                <w:szCs w:val="22"/>
                <w:lang w:eastAsia="en-GB"/>
              </w:rPr>
              <w:tab/>
            </w:r>
            <w:r w:rsidR="00D516A7" w:rsidRPr="00D872F2">
              <w:rPr>
                <w:rStyle w:val="Hyperlink"/>
              </w:rPr>
              <w:t>What does the scheme involve?</w:t>
            </w:r>
            <w:r w:rsidR="00D516A7">
              <w:rPr>
                <w:webHidden/>
              </w:rPr>
              <w:tab/>
            </w:r>
            <w:r w:rsidR="00D516A7">
              <w:rPr>
                <w:webHidden/>
              </w:rPr>
              <w:fldChar w:fldCharType="begin"/>
            </w:r>
            <w:r w:rsidR="00D516A7">
              <w:rPr>
                <w:webHidden/>
              </w:rPr>
              <w:instrText xml:space="preserve"> PAGEREF _Toc445901466 \h </w:instrText>
            </w:r>
            <w:r w:rsidR="00D516A7">
              <w:rPr>
                <w:webHidden/>
              </w:rPr>
            </w:r>
            <w:r w:rsidR="00D516A7">
              <w:rPr>
                <w:webHidden/>
              </w:rPr>
              <w:fldChar w:fldCharType="separate"/>
            </w:r>
            <w:r w:rsidR="00D516A7">
              <w:rPr>
                <w:webHidden/>
              </w:rPr>
              <w:t>7</w:t>
            </w:r>
            <w:r w:rsidR="00D516A7">
              <w:rPr>
                <w:webHidden/>
              </w:rPr>
              <w:fldChar w:fldCharType="end"/>
            </w:r>
          </w:hyperlink>
        </w:p>
        <w:p w14:paraId="50F82575" w14:textId="77777777" w:rsidR="00D516A7" w:rsidRDefault="006B3136">
          <w:pPr>
            <w:pStyle w:val="TOC2"/>
            <w:tabs>
              <w:tab w:val="left" w:pos="660"/>
              <w:tab w:val="right" w:leader="dot" w:pos="9623"/>
            </w:tabs>
            <w:rPr>
              <w:rFonts w:cstheme="minorBidi"/>
              <w:sz w:val="22"/>
              <w:szCs w:val="22"/>
              <w:lang w:eastAsia="en-GB"/>
            </w:rPr>
          </w:pPr>
          <w:hyperlink w:anchor="_Toc445901467" w:history="1">
            <w:r w:rsidR="00D516A7" w:rsidRPr="00D872F2">
              <w:rPr>
                <w:rStyle w:val="Hyperlink"/>
              </w:rPr>
              <w:t>4.</w:t>
            </w:r>
            <w:r w:rsidR="00D516A7">
              <w:rPr>
                <w:rFonts w:cstheme="minorBidi"/>
                <w:sz w:val="22"/>
                <w:szCs w:val="22"/>
                <w:lang w:eastAsia="en-GB"/>
              </w:rPr>
              <w:tab/>
            </w:r>
            <w:r w:rsidR="00D516A7" w:rsidRPr="00D872F2">
              <w:rPr>
                <w:rStyle w:val="Hyperlink"/>
              </w:rPr>
              <w:t>What are the benefits of Practioner Registration?</w:t>
            </w:r>
            <w:r w:rsidR="00D516A7">
              <w:rPr>
                <w:webHidden/>
              </w:rPr>
              <w:tab/>
            </w:r>
            <w:r w:rsidR="00D516A7">
              <w:rPr>
                <w:webHidden/>
              </w:rPr>
              <w:fldChar w:fldCharType="begin"/>
            </w:r>
            <w:r w:rsidR="00D516A7">
              <w:rPr>
                <w:webHidden/>
              </w:rPr>
              <w:instrText xml:space="preserve"> PAGEREF _Toc445901467 \h </w:instrText>
            </w:r>
            <w:r w:rsidR="00D516A7">
              <w:rPr>
                <w:webHidden/>
              </w:rPr>
            </w:r>
            <w:r w:rsidR="00D516A7">
              <w:rPr>
                <w:webHidden/>
              </w:rPr>
              <w:fldChar w:fldCharType="separate"/>
            </w:r>
            <w:r w:rsidR="00D516A7">
              <w:rPr>
                <w:webHidden/>
              </w:rPr>
              <w:t>7</w:t>
            </w:r>
            <w:r w:rsidR="00D516A7">
              <w:rPr>
                <w:webHidden/>
              </w:rPr>
              <w:fldChar w:fldCharType="end"/>
            </w:r>
          </w:hyperlink>
        </w:p>
        <w:p w14:paraId="5AC1E63A" w14:textId="77777777" w:rsidR="00D516A7" w:rsidRDefault="006B3136">
          <w:pPr>
            <w:pStyle w:val="TOC2"/>
            <w:tabs>
              <w:tab w:val="left" w:pos="660"/>
              <w:tab w:val="right" w:leader="dot" w:pos="9623"/>
            </w:tabs>
            <w:rPr>
              <w:rFonts w:cstheme="minorBidi"/>
              <w:sz w:val="22"/>
              <w:szCs w:val="22"/>
              <w:lang w:eastAsia="en-GB"/>
            </w:rPr>
          </w:pPr>
          <w:hyperlink w:anchor="_Toc445901468" w:history="1">
            <w:r w:rsidR="00D516A7" w:rsidRPr="00D872F2">
              <w:rPr>
                <w:rStyle w:val="Hyperlink"/>
              </w:rPr>
              <w:t>5.</w:t>
            </w:r>
            <w:r w:rsidR="00D516A7">
              <w:rPr>
                <w:rFonts w:cstheme="minorBidi"/>
                <w:sz w:val="22"/>
                <w:szCs w:val="22"/>
                <w:lang w:eastAsia="en-GB"/>
              </w:rPr>
              <w:tab/>
            </w:r>
            <w:r w:rsidR="00D516A7" w:rsidRPr="00D872F2">
              <w:rPr>
                <w:rStyle w:val="Hyperlink"/>
              </w:rPr>
              <w:t>What are the standards?</w:t>
            </w:r>
            <w:r w:rsidR="00D516A7">
              <w:rPr>
                <w:webHidden/>
              </w:rPr>
              <w:tab/>
            </w:r>
            <w:r w:rsidR="00D516A7">
              <w:rPr>
                <w:webHidden/>
              </w:rPr>
              <w:fldChar w:fldCharType="begin"/>
            </w:r>
            <w:r w:rsidR="00D516A7">
              <w:rPr>
                <w:webHidden/>
              </w:rPr>
              <w:instrText xml:space="preserve"> PAGEREF _Toc445901468 \h </w:instrText>
            </w:r>
            <w:r w:rsidR="00D516A7">
              <w:rPr>
                <w:webHidden/>
              </w:rPr>
            </w:r>
            <w:r w:rsidR="00D516A7">
              <w:rPr>
                <w:webHidden/>
              </w:rPr>
              <w:fldChar w:fldCharType="separate"/>
            </w:r>
            <w:r w:rsidR="00D516A7">
              <w:rPr>
                <w:webHidden/>
              </w:rPr>
              <w:t>8</w:t>
            </w:r>
            <w:r w:rsidR="00D516A7">
              <w:rPr>
                <w:webHidden/>
              </w:rPr>
              <w:fldChar w:fldCharType="end"/>
            </w:r>
          </w:hyperlink>
        </w:p>
        <w:p w14:paraId="5BAA1383" w14:textId="77777777" w:rsidR="00D516A7" w:rsidRDefault="006B3136">
          <w:pPr>
            <w:pStyle w:val="TOC2"/>
            <w:tabs>
              <w:tab w:val="left" w:pos="660"/>
              <w:tab w:val="right" w:leader="dot" w:pos="9623"/>
            </w:tabs>
            <w:rPr>
              <w:rFonts w:cstheme="minorBidi"/>
              <w:sz w:val="22"/>
              <w:szCs w:val="22"/>
              <w:lang w:eastAsia="en-GB"/>
            </w:rPr>
          </w:pPr>
          <w:hyperlink w:anchor="_Toc445901469" w:history="1">
            <w:r w:rsidR="00D516A7" w:rsidRPr="00D872F2">
              <w:rPr>
                <w:rStyle w:val="Hyperlink"/>
              </w:rPr>
              <w:t>6.</w:t>
            </w:r>
            <w:r w:rsidR="00D516A7">
              <w:rPr>
                <w:rFonts w:cstheme="minorBidi"/>
                <w:sz w:val="22"/>
                <w:szCs w:val="22"/>
                <w:lang w:eastAsia="en-GB"/>
              </w:rPr>
              <w:tab/>
            </w:r>
            <w:r w:rsidR="00D516A7" w:rsidRPr="00D872F2">
              <w:rPr>
                <w:rStyle w:val="Hyperlink"/>
              </w:rPr>
              <w:t>What work has UKPHR done to engage with employers in England, for example local authorities and the Association of Directors of Public Health?</w:t>
            </w:r>
            <w:r w:rsidR="00D516A7">
              <w:rPr>
                <w:webHidden/>
              </w:rPr>
              <w:tab/>
            </w:r>
            <w:r w:rsidR="00D516A7">
              <w:rPr>
                <w:webHidden/>
              </w:rPr>
              <w:fldChar w:fldCharType="begin"/>
            </w:r>
            <w:r w:rsidR="00D516A7">
              <w:rPr>
                <w:webHidden/>
              </w:rPr>
              <w:instrText xml:space="preserve"> PAGEREF _Toc445901469 \h </w:instrText>
            </w:r>
            <w:r w:rsidR="00D516A7">
              <w:rPr>
                <w:webHidden/>
              </w:rPr>
            </w:r>
            <w:r w:rsidR="00D516A7">
              <w:rPr>
                <w:webHidden/>
              </w:rPr>
              <w:fldChar w:fldCharType="separate"/>
            </w:r>
            <w:r w:rsidR="00D516A7">
              <w:rPr>
                <w:webHidden/>
              </w:rPr>
              <w:t>8</w:t>
            </w:r>
            <w:r w:rsidR="00D516A7">
              <w:rPr>
                <w:webHidden/>
              </w:rPr>
              <w:fldChar w:fldCharType="end"/>
            </w:r>
          </w:hyperlink>
        </w:p>
        <w:p w14:paraId="26BB7DA1" w14:textId="77777777" w:rsidR="00D516A7" w:rsidRDefault="006B3136">
          <w:pPr>
            <w:pStyle w:val="TOC2"/>
            <w:tabs>
              <w:tab w:val="left" w:pos="660"/>
              <w:tab w:val="right" w:leader="dot" w:pos="9623"/>
            </w:tabs>
            <w:rPr>
              <w:rFonts w:cstheme="minorBidi"/>
              <w:sz w:val="22"/>
              <w:szCs w:val="22"/>
              <w:lang w:eastAsia="en-GB"/>
            </w:rPr>
          </w:pPr>
          <w:hyperlink w:anchor="_Toc445901470" w:history="1">
            <w:r w:rsidR="00D516A7" w:rsidRPr="00D872F2">
              <w:rPr>
                <w:rStyle w:val="Hyperlink"/>
              </w:rPr>
              <w:t>7.</w:t>
            </w:r>
            <w:r w:rsidR="00D516A7">
              <w:rPr>
                <w:rFonts w:cstheme="minorBidi"/>
                <w:sz w:val="22"/>
                <w:szCs w:val="22"/>
                <w:lang w:eastAsia="en-GB"/>
              </w:rPr>
              <w:tab/>
            </w:r>
            <w:r w:rsidR="00D516A7" w:rsidRPr="00D872F2">
              <w:rPr>
                <w:rStyle w:val="Hyperlink"/>
              </w:rPr>
              <w:t>How long will it take?</w:t>
            </w:r>
            <w:r w:rsidR="00D516A7">
              <w:rPr>
                <w:webHidden/>
              </w:rPr>
              <w:tab/>
            </w:r>
            <w:r w:rsidR="00D516A7">
              <w:rPr>
                <w:webHidden/>
              </w:rPr>
              <w:fldChar w:fldCharType="begin"/>
            </w:r>
            <w:r w:rsidR="00D516A7">
              <w:rPr>
                <w:webHidden/>
              </w:rPr>
              <w:instrText xml:space="preserve"> PAGEREF _Toc445901470 \h </w:instrText>
            </w:r>
            <w:r w:rsidR="00D516A7">
              <w:rPr>
                <w:webHidden/>
              </w:rPr>
            </w:r>
            <w:r w:rsidR="00D516A7">
              <w:rPr>
                <w:webHidden/>
              </w:rPr>
              <w:fldChar w:fldCharType="separate"/>
            </w:r>
            <w:r w:rsidR="00D516A7">
              <w:rPr>
                <w:webHidden/>
              </w:rPr>
              <w:t>8</w:t>
            </w:r>
            <w:r w:rsidR="00D516A7">
              <w:rPr>
                <w:webHidden/>
              </w:rPr>
              <w:fldChar w:fldCharType="end"/>
            </w:r>
          </w:hyperlink>
        </w:p>
        <w:p w14:paraId="01CF58B1" w14:textId="77777777" w:rsidR="00D516A7" w:rsidRDefault="006B3136">
          <w:pPr>
            <w:pStyle w:val="TOC2"/>
            <w:tabs>
              <w:tab w:val="left" w:pos="660"/>
              <w:tab w:val="right" w:leader="dot" w:pos="9623"/>
            </w:tabs>
            <w:rPr>
              <w:rFonts w:cstheme="minorBidi"/>
              <w:sz w:val="22"/>
              <w:szCs w:val="22"/>
              <w:lang w:eastAsia="en-GB"/>
            </w:rPr>
          </w:pPr>
          <w:hyperlink w:anchor="_Toc445901471" w:history="1">
            <w:r w:rsidR="00D516A7" w:rsidRPr="00D872F2">
              <w:rPr>
                <w:rStyle w:val="Hyperlink"/>
              </w:rPr>
              <w:t>8.</w:t>
            </w:r>
            <w:r w:rsidR="00D516A7">
              <w:rPr>
                <w:rFonts w:cstheme="minorBidi"/>
                <w:sz w:val="22"/>
                <w:szCs w:val="22"/>
                <w:lang w:eastAsia="en-GB"/>
              </w:rPr>
              <w:tab/>
            </w:r>
            <w:r w:rsidR="00D516A7" w:rsidRPr="00D872F2">
              <w:rPr>
                <w:rStyle w:val="Hyperlink"/>
              </w:rPr>
              <w:t>What commitment is required from me?</w:t>
            </w:r>
            <w:r w:rsidR="00D516A7">
              <w:rPr>
                <w:webHidden/>
              </w:rPr>
              <w:tab/>
            </w:r>
            <w:r w:rsidR="00D516A7">
              <w:rPr>
                <w:webHidden/>
              </w:rPr>
              <w:fldChar w:fldCharType="begin"/>
            </w:r>
            <w:r w:rsidR="00D516A7">
              <w:rPr>
                <w:webHidden/>
              </w:rPr>
              <w:instrText xml:space="preserve"> PAGEREF _Toc445901471 \h </w:instrText>
            </w:r>
            <w:r w:rsidR="00D516A7">
              <w:rPr>
                <w:webHidden/>
              </w:rPr>
            </w:r>
            <w:r w:rsidR="00D516A7">
              <w:rPr>
                <w:webHidden/>
              </w:rPr>
              <w:fldChar w:fldCharType="separate"/>
            </w:r>
            <w:r w:rsidR="00D516A7">
              <w:rPr>
                <w:webHidden/>
              </w:rPr>
              <w:t>8</w:t>
            </w:r>
            <w:r w:rsidR="00D516A7">
              <w:rPr>
                <w:webHidden/>
              </w:rPr>
              <w:fldChar w:fldCharType="end"/>
            </w:r>
          </w:hyperlink>
        </w:p>
        <w:p w14:paraId="0A8A318E" w14:textId="77777777" w:rsidR="00D516A7" w:rsidRDefault="006B3136">
          <w:pPr>
            <w:pStyle w:val="TOC2"/>
            <w:tabs>
              <w:tab w:val="left" w:pos="660"/>
              <w:tab w:val="right" w:leader="dot" w:pos="9623"/>
            </w:tabs>
            <w:rPr>
              <w:rFonts w:cstheme="minorBidi"/>
              <w:sz w:val="22"/>
              <w:szCs w:val="22"/>
              <w:lang w:eastAsia="en-GB"/>
            </w:rPr>
          </w:pPr>
          <w:hyperlink w:anchor="_Toc445901472" w:history="1">
            <w:r w:rsidR="00D516A7" w:rsidRPr="00D872F2">
              <w:rPr>
                <w:rStyle w:val="Hyperlink"/>
              </w:rPr>
              <w:t>9.</w:t>
            </w:r>
            <w:r w:rsidR="00D516A7">
              <w:rPr>
                <w:rFonts w:cstheme="minorBidi"/>
                <w:sz w:val="22"/>
                <w:szCs w:val="22"/>
                <w:lang w:eastAsia="en-GB"/>
              </w:rPr>
              <w:tab/>
            </w:r>
            <w:r w:rsidR="00D516A7" w:rsidRPr="00D872F2">
              <w:rPr>
                <w:rStyle w:val="Hyperlink"/>
              </w:rPr>
              <w:t>What is the selection/eligibility criteria for the 2016 cohorts?</w:t>
            </w:r>
            <w:r w:rsidR="00D516A7">
              <w:rPr>
                <w:webHidden/>
              </w:rPr>
              <w:tab/>
            </w:r>
            <w:r w:rsidR="00D516A7">
              <w:rPr>
                <w:webHidden/>
              </w:rPr>
              <w:fldChar w:fldCharType="begin"/>
            </w:r>
            <w:r w:rsidR="00D516A7">
              <w:rPr>
                <w:webHidden/>
              </w:rPr>
              <w:instrText xml:space="preserve"> PAGEREF _Toc445901472 \h </w:instrText>
            </w:r>
            <w:r w:rsidR="00D516A7">
              <w:rPr>
                <w:webHidden/>
              </w:rPr>
            </w:r>
            <w:r w:rsidR="00D516A7">
              <w:rPr>
                <w:webHidden/>
              </w:rPr>
              <w:fldChar w:fldCharType="separate"/>
            </w:r>
            <w:r w:rsidR="00D516A7">
              <w:rPr>
                <w:webHidden/>
              </w:rPr>
              <w:t>8</w:t>
            </w:r>
            <w:r w:rsidR="00D516A7">
              <w:rPr>
                <w:webHidden/>
              </w:rPr>
              <w:fldChar w:fldCharType="end"/>
            </w:r>
          </w:hyperlink>
        </w:p>
        <w:p w14:paraId="729BD15A" w14:textId="77777777" w:rsidR="00D516A7" w:rsidRDefault="006B3136">
          <w:pPr>
            <w:pStyle w:val="TOC2"/>
            <w:tabs>
              <w:tab w:val="left" w:pos="880"/>
              <w:tab w:val="right" w:leader="dot" w:pos="9623"/>
            </w:tabs>
            <w:rPr>
              <w:rFonts w:cstheme="minorBidi"/>
              <w:sz w:val="22"/>
              <w:szCs w:val="22"/>
              <w:lang w:eastAsia="en-GB"/>
            </w:rPr>
          </w:pPr>
          <w:hyperlink w:anchor="_Toc445901473" w:history="1">
            <w:r w:rsidR="00D516A7" w:rsidRPr="00D872F2">
              <w:rPr>
                <w:rStyle w:val="Hyperlink"/>
              </w:rPr>
              <w:t>10.</w:t>
            </w:r>
            <w:r w:rsidR="00D516A7">
              <w:rPr>
                <w:rFonts w:cstheme="minorBidi"/>
                <w:sz w:val="22"/>
                <w:szCs w:val="22"/>
                <w:lang w:eastAsia="en-GB"/>
              </w:rPr>
              <w:tab/>
            </w:r>
            <w:r w:rsidR="00D516A7" w:rsidRPr="00D872F2">
              <w:rPr>
                <w:rStyle w:val="Hyperlink"/>
              </w:rPr>
              <w:t>How many ‘gaps’ should we expect to have?</w:t>
            </w:r>
            <w:r w:rsidR="00D516A7">
              <w:rPr>
                <w:webHidden/>
              </w:rPr>
              <w:tab/>
            </w:r>
            <w:r w:rsidR="00D516A7">
              <w:rPr>
                <w:webHidden/>
              </w:rPr>
              <w:fldChar w:fldCharType="begin"/>
            </w:r>
            <w:r w:rsidR="00D516A7">
              <w:rPr>
                <w:webHidden/>
              </w:rPr>
              <w:instrText xml:space="preserve"> PAGEREF _Toc445901473 \h </w:instrText>
            </w:r>
            <w:r w:rsidR="00D516A7">
              <w:rPr>
                <w:webHidden/>
              </w:rPr>
            </w:r>
            <w:r w:rsidR="00D516A7">
              <w:rPr>
                <w:webHidden/>
              </w:rPr>
              <w:fldChar w:fldCharType="separate"/>
            </w:r>
            <w:r w:rsidR="00D516A7">
              <w:rPr>
                <w:webHidden/>
              </w:rPr>
              <w:t>8</w:t>
            </w:r>
            <w:r w:rsidR="00D516A7">
              <w:rPr>
                <w:webHidden/>
              </w:rPr>
              <w:fldChar w:fldCharType="end"/>
            </w:r>
          </w:hyperlink>
        </w:p>
        <w:p w14:paraId="5EBB6671" w14:textId="77777777" w:rsidR="00D516A7" w:rsidRDefault="006B3136">
          <w:pPr>
            <w:pStyle w:val="TOC2"/>
            <w:tabs>
              <w:tab w:val="left" w:pos="880"/>
              <w:tab w:val="right" w:leader="dot" w:pos="9623"/>
            </w:tabs>
            <w:rPr>
              <w:rFonts w:cstheme="minorBidi"/>
              <w:sz w:val="22"/>
              <w:szCs w:val="22"/>
              <w:lang w:eastAsia="en-GB"/>
            </w:rPr>
          </w:pPr>
          <w:hyperlink w:anchor="_Toc445901474" w:history="1">
            <w:r w:rsidR="00D516A7" w:rsidRPr="00D872F2">
              <w:rPr>
                <w:rStyle w:val="Hyperlink"/>
              </w:rPr>
              <w:t>11.</w:t>
            </w:r>
            <w:r w:rsidR="00D516A7">
              <w:rPr>
                <w:rFonts w:cstheme="minorBidi"/>
                <w:sz w:val="22"/>
                <w:szCs w:val="22"/>
                <w:lang w:eastAsia="en-GB"/>
              </w:rPr>
              <w:tab/>
            </w:r>
            <w:r w:rsidR="00D516A7" w:rsidRPr="00D872F2">
              <w:rPr>
                <w:rStyle w:val="Hyperlink"/>
              </w:rPr>
              <w:t>How do I apply?</w:t>
            </w:r>
            <w:r w:rsidR="00D516A7">
              <w:rPr>
                <w:webHidden/>
              </w:rPr>
              <w:tab/>
            </w:r>
            <w:r w:rsidR="00D516A7">
              <w:rPr>
                <w:webHidden/>
              </w:rPr>
              <w:fldChar w:fldCharType="begin"/>
            </w:r>
            <w:r w:rsidR="00D516A7">
              <w:rPr>
                <w:webHidden/>
              </w:rPr>
              <w:instrText xml:space="preserve"> PAGEREF _Toc445901474 \h </w:instrText>
            </w:r>
            <w:r w:rsidR="00D516A7">
              <w:rPr>
                <w:webHidden/>
              </w:rPr>
            </w:r>
            <w:r w:rsidR="00D516A7">
              <w:rPr>
                <w:webHidden/>
              </w:rPr>
              <w:fldChar w:fldCharType="separate"/>
            </w:r>
            <w:r w:rsidR="00D516A7">
              <w:rPr>
                <w:webHidden/>
              </w:rPr>
              <w:t>9</w:t>
            </w:r>
            <w:r w:rsidR="00D516A7">
              <w:rPr>
                <w:webHidden/>
              </w:rPr>
              <w:fldChar w:fldCharType="end"/>
            </w:r>
          </w:hyperlink>
        </w:p>
        <w:p w14:paraId="5655D83D" w14:textId="77777777" w:rsidR="00D516A7" w:rsidRDefault="006B3136">
          <w:pPr>
            <w:pStyle w:val="TOC2"/>
            <w:tabs>
              <w:tab w:val="left" w:pos="880"/>
              <w:tab w:val="right" w:leader="dot" w:pos="9623"/>
            </w:tabs>
            <w:rPr>
              <w:rFonts w:cstheme="minorBidi"/>
              <w:sz w:val="22"/>
              <w:szCs w:val="22"/>
              <w:lang w:eastAsia="en-GB"/>
            </w:rPr>
          </w:pPr>
          <w:hyperlink w:anchor="_Toc445901475" w:history="1">
            <w:r w:rsidR="00D516A7" w:rsidRPr="00D872F2">
              <w:rPr>
                <w:rStyle w:val="Hyperlink"/>
              </w:rPr>
              <w:t>12.</w:t>
            </w:r>
            <w:r w:rsidR="00D516A7">
              <w:rPr>
                <w:rFonts w:cstheme="minorBidi"/>
                <w:sz w:val="22"/>
                <w:szCs w:val="22"/>
                <w:lang w:eastAsia="en-GB"/>
              </w:rPr>
              <w:tab/>
            </w:r>
            <w:r w:rsidR="00D516A7" w:rsidRPr="00D872F2">
              <w:rPr>
                <w:rStyle w:val="Hyperlink"/>
              </w:rPr>
              <w:t>How will my application be assessed?</w:t>
            </w:r>
            <w:r w:rsidR="00D516A7">
              <w:rPr>
                <w:webHidden/>
              </w:rPr>
              <w:tab/>
            </w:r>
            <w:r w:rsidR="00D516A7">
              <w:rPr>
                <w:webHidden/>
              </w:rPr>
              <w:fldChar w:fldCharType="begin"/>
            </w:r>
            <w:r w:rsidR="00D516A7">
              <w:rPr>
                <w:webHidden/>
              </w:rPr>
              <w:instrText xml:space="preserve"> PAGEREF _Toc445901475 \h </w:instrText>
            </w:r>
            <w:r w:rsidR="00D516A7">
              <w:rPr>
                <w:webHidden/>
              </w:rPr>
            </w:r>
            <w:r w:rsidR="00D516A7">
              <w:rPr>
                <w:webHidden/>
              </w:rPr>
              <w:fldChar w:fldCharType="separate"/>
            </w:r>
            <w:r w:rsidR="00D516A7">
              <w:rPr>
                <w:webHidden/>
              </w:rPr>
              <w:t>9</w:t>
            </w:r>
            <w:r w:rsidR="00D516A7">
              <w:rPr>
                <w:webHidden/>
              </w:rPr>
              <w:fldChar w:fldCharType="end"/>
            </w:r>
          </w:hyperlink>
        </w:p>
        <w:p w14:paraId="3655782C" w14:textId="77777777" w:rsidR="00D516A7" w:rsidRDefault="006B3136">
          <w:pPr>
            <w:pStyle w:val="TOC2"/>
            <w:tabs>
              <w:tab w:val="left" w:pos="880"/>
              <w:tab w:val="right" w:leader="dot" w:pos="9623"/>
            </w:tabs>
            <w:rPr>
              <w:rFonts w:cstheme="minorBidi"/>
              <w:sz w:val="22"/>
              <w:szCs w:val="22"/>
              <w:lang w:eastAsia="en-GB"/>
            </w:rPr>
          </w:pPr>
          <w:hyperlink w:anchor="_Toc445901476" w:history="1">
            <w:r w:rsidR="00D516A7" w:rsidRPr="00D872F2">
              <w:rPr>
                <w:rStyle w:val="Hyperlink"/>
              </w:rPr>
              <w:t>13.</w:t>
            </w:r>
            <w:r w:rsidR="00D516A7">
              <w:rPr>
                <w:rFonts w:cstheme="minorBidi"/>
                <w:sz w:val="22"/>
                <w:szCs w:val="22"/>
                <w:lang w:eastAsia="en-GB"/>
              </w:rPr>
              <w:tab/>
            </w:r>
            <w:r w:rsidR="00D516A7" w:rsidRPr="00D872F2">
              <w:rPr>
                <w:rStyle w:val="Hyperlink"/>
              </w:rPr>
              <w:t>When will I know if I have been successful with my application?</w:t>
            </w:r>
            <w:r w:rsidR="00D516A7">
              <w:rPr>
                <w:webHidden/>
              </w:rPr>
              <w:tab/>
            </w:r>
            <w:r w:rsidR="00D516A7">
              <w:rPr>
                <w:webHidden/>
              </w:rPr>
              <w:fldChar w:fldCharType="begin"/>
            </w:r>
            <w:r w:rsidR="00D516A7">
              <w:rPr>
                <w:webHidden/>
              </w:rPr>
              <w:instrText xml:space="preserve"> PAGEREF _Toc445901476 \h </w:instrText>
            </w:r>
            <w:r w:rsidR="00D516A7">
              <w:rPr>
                <w:webHidden/>
              </w:rPr>
            </w:r>
            <w:r w:rsidR="00D516A7">
              <w:rPr>
                <w:webHidden/>
              </w:rPr>
              <w:fldChar w:fldCharType="separate"/>
            </w:r>
            <w:r w:rsidR="00D516A7">
              <w:rPr>
                <w:webHidden/>
              </w:rPr>
              <w:t>9</w:t>
            </w:r>
            <w:r w:rsidR="00D516A7">
              <w:rPr>
                <w:webHidden/>
              </w:rPr>
              <w:fldChar w:fldCharType="end"/>
            </w:r>
          </w:hyperlink>
        </w:p>
        <w:p w14:paraId="07F00BED" w14:textId="77777777" w:rsidR="00D516A7" w:rsidRDefault="006B3136">
          <w:pPr>
            <w:pStyle w:val="TOC2"/>
            <w:tabs>
              <w:tab w:val="left" w:pos="880"/>
              <w:tab w:val="right" w:leader="dot" w:pos="9623"/>
            </w:tabs>
            <w:rPr>
              <w:rFonts w:cstheme="minorBidi"/>
              <w:sz w:val="22"/>
              <w:szCs w:val="22"/>
              <w:lang w:eastAsia="en-GB"/>
            </w:rPr>
          </w:pPr>
          <w:hyperlink w:anchor="_Toc445901477" w:history="1">
            <w:r w:rsidR="00D516A7" w:rsidRPr="00D872F2">
              <w:rPr>
                <w:rStyle w:val="Hyperlink"/>
              </w:rPr>
              <w:t>14.</w:t>
            </w:r>
            <w:r w:rsidR="00D516A7">
              <w:rPr>
                <w:rFonts w:cstheme="minorBidi"/>
                <w:sz w:val="22"/>
                <w:szCs w:val="22"/>
                <w:lang w:eastAsia="en-GB"/>
              </w:rPr>
              <w:tab/>
            </w:r>
            <w:r w:rsidR="00D516A7" w:rsidRPr="00D872F2">
              <w:rPr>
                <w:rStyle w:val="Hyperlink"/>
              </w:rPr>
              <w:t>If I am accepted on to the Scheme what happens next?</w:t>
            </w:r>
            <w:r w:rsidR="00D516A7">
              <w:rPr>
                <w:webHidden/>
              </w:rPr>
              <w:tab/>
            </w:r>
            <w:r w:rsidR="00D516A7">
              <w:rPr>
                <w:webHidden/>
              </w:rPr>
              <w:fldChar w:fldCharType="begin"/>
            </w:r>
            <w:r w:rsidR="00D516A7">
              <w:rPr>
                <w:webHidden/>
              </w:rPr>
              <w:instrText xml:space="preserve"> PAGEREF _Toc445901477 \h </w:instrText>
            </w:r>
            <w:r w:rsidR="00D516A7">
              <w:rPr>
                <w:webHidden/>
              </w:rPr>
            </w:r>
            <w:r w:rsidR="00D516A7">
              <w:rPr>
                <w:webHidden/>
              </w:rPr>
              <w:fldChar w:fldCharType="separate"/>
            </w:r>
            <w:r w:rsidR="00D516A7">
              <w:rPr>
                <w:webHidden/>
              </w:rPr>
              <w:t>9</w:t>
            </w:r>
            <w:r w:rsidR="00D516A7">
              <w:rPr>
                <w:webHidden/>
              </w:rPr>
              <w:fldChar w:fldCharType="end"/>
            </w:r>
          </w:hyperlink>
        </w:p>
        <w:p w14:paraId="1F0631B5" w14:textId="77777777" w:rsidR="00D516A7" w:rsidRDefault="006B3136">
          <w:pPr>
            <w:pStyle w:val="TOC2"/>
            <w:tabs>
              <w:tab w:val="left" w:pos="880"/>
              <w:tab w:val="right" w:leader="dot" w:pos="9623"/>
            </w:tabs>
            <w:rPr>
              <w:rFonts w:cstheme="minorBidi"/>
              <w:sz w:val="22"/>
              <w:szCs w:val="22"/>
              <w:lang w:eastAsia="en-GB"/>
            </w:rPr>
          </w:pPr>
          <w:hyperlink w:anchor="_Toc445901478" w:history="1">
            <w:r w:rsidR="00D516A7" w:rsidRPr="00D872F2">
              <w:rPr>
                <w:rStyle w:val="Hyperlink"/>
              </w:rPr>
              <w:t>15.</w:t>
            </w:r>
            <w:r w:rsidR="00D516A7">
              <w:rPr>
                <w:rFonts w:cstheme="minorBidi"/>
                <w:sz w:val="22"/>
                <w:szCs w:val="22"/>
                <w:lang w:eastAsia="en-GB"/>
              </w:rPr>
              <w:tab/>
            </w:r>
            <w:r w:rsidR="00D516A7" w:rsidRPr="00D872F2">
              <w:rPr>
                <w:rStyle w:val="Hyperlink"/>
              </w:rPr>
              <w:t>Are there any costs to practitioners other than the UKPHR registration fee?</w:t>
            </w:r>
            <w:r w:rsidR="00D516A7">
              <w:rPr>
                <w:webHidden/>
              </w:rPr>
              <w:tab/>
            </w:r>
            <w:r w:rsidR="00D516A7">
              <w:rPr>
                <w:webHidden/>
              </w:rPr>
              <w:fldChar w:fldCharType="begin"/>
            </w:r>
            <w:r w:rsidR="00D516A7">
              <w:rPr>
                <w:webHidden/>
              </w:rPr>
              <w:instrText xml:space="preserve"> PAGEREF _Toc445901478 \h </w:instrText>
            </w:r>
            <w:r w:rsidR="00D516A7">
              <w:rPr>
                <w:webHidden/>
              </w:rPr>
            </w:r>
            <w:r w:rsidR="00D516A7">
              <w:rPr>
                <w:webHidden/>
              </w:rPr>
              <w:fldChar w:fldCharType="separate"/>
            </w:r>
            <w:r w:rsidR="00D516A7">
              <w:rPr>
                <w:webHidden/>
              </w:rPr>
              <w:t>10</w:t>
            </w:r>
            <w:r w:rsidR="00D516A7">
              <w:rPr>
                <w:webHidden/>
              </w:rPr>
              <w:fldChar w:fldCharType="end"/>
            </w:r>
          </w:hyperlink>
        </w:p>
        <w:p w14:paraId="4BAD9F7B" w14:textId="77777777" w:rsidR="00D516A7" w:rsidRDefault="006B3136">
          <w:pPr>
            <w:pStyle w:val="TOC2"/>
            <w:tabs>
              <w:tab w:val="left" w:pos="880"/>
              <w:tab w:val="right" w:leader="dot" w:pos="9623"/>
            </w:tabs>
            <w:rPr>
              <w:rFonts w:cstheme="minorBidi"/>
              <w:sz w:val="22"/>
              <w:szCs w:val="22"/>
              <w:lang w:eastAsia="en-GB"/>
            </w:rPr>
          </w:pPr>
          <w:hyperlink w:anchor="_Toc445901479" w:history="1">
            <w:r w:rsidR="00D516A7" w:rsidRPr="00D872F2">
              <w:rPr>
                <w:rStyle w:val="Hyperlink"/>
              </w:rPr>
              <w:t>16.</w:t>
            </w:r>
            <w:r w:rsidR="00D516A7">
              <w:rPr>
                <w:rFonts w:cstheme="minorBidi"/>
                <w:sz w:val="22"/>
                <w:szCs w:val="22"/>
                <w:lang w:eastAsia="en-GB"/>
              </w:rPr>
              <w:tab/>
            </w:r>
            <w:r w:rsidR="00D516A7" w:rsidRPr="00D872F2">
              <w:rPr>
                <w:rStyle w:val="Hyperlink"/>
              </w:rPr>
              <w:t>In order to achieve Advanced Practitioner status, will it be necessary to be a registered practitioner?</w:t>
            </w:r>
            <w:r w:rsidR="00D516A7">
              <w:rPr>
                <w:webHidden/>
              </w:rPr>
              <w:tab/>
            </w:r>
            <w:r w:rsidR="00D516A7">
              <w:rPr>
                <w:webHidden/>
              </w:rPr>
              <w:fldChar w:fldCharType="begin"/>
            </w:r>
            <w:r w:rsidR="00D516A7">
              <w:rPr>
                <w:webHidden/>
              </w:rPr>
              <w:instrText xml:space="preserve"> PAGEREF _Toc445901479 \h </w:instrText>
            </w:r>
            <w:r w:rsidR="00D516A7">
              <w:rPr>
                <w:webHidden/>
              </w:rPr>
            </w:r>
            <w:r w:rsidR="00D516A7">
              <w:rPr>
                <w:webHidden/>
              </w:rPr>
              <w:fldChar w:fldCharType="separate"/>
            </w:r>
            <w:r w:rsidR="00D516A7">
              <w:rPr>
                <w:webHidden/>
              </w:rPr>
              <w:t>10</w:t>
            </w:r>
            <w:r w:rsidR="00D516A7">
              <w:rPr>
                <w:webHidden/>
              </w:rPr>
              <w:fldChar w:fldCharType="end"/>
            </w:r>
          </w:hyperlink>
        </w:p>
        <w:p w14:paraId="5ECC0A66" w14:textId="77777777" w:rsidR="00D516A7" w:rsidRDefault="006B3136">
          <w:pPr>
            <w:pStyle w:val="TOC2"/>
            <w:tabs>
              <w:tab w:val="left" w:pos="880"/>
              <w:tab w:val="right" w:leader="dot" w:pos="9623"/>
            </w:tabs>
            <w:rPr>
              <w:rFonts w:cstheme="minorBidi"/>
              <w:sz w:val="22"/>
              <w:szCs w:val="22"/>
              <w:lang w:eastAsia="en-GB"/>
            </w:rPr>
          </w:pPr>
          <w:hyperlink w:anchor="_Toc445901480" w:history="1">
            <w:r w:rsidR="00D516A7" w:rsidRPr="00D872F2">
              <w:rPr>
                <w:rStyle w:val="Hyperlink"/>
              </w:rPr>
              <w:t>17.</w:t>
            </w:r>
            <w:r w:rsidR="00D516A7">
              <w:rPr>
                <w:rFonts w:cstheme="minorBidi"/>
                <w:sz w:val="22"/>
                <w:szCs w:val="22"/>
                <w:lang w:eastAsia="en-GB"/>
              </w:rPr>
              <w:tab/>
            </w:r>
            <w:r w:rsidR="00D516A7" w:rsidRPr="00D872F2">
              <w:rPr>
                <w:rStyle w:val="Hyperlink"/>
              </w:rPr>
              <w:t>Are there plans for more experienced individuals to go straight to Advanced Practitioner - particularly people with an advanced academic background (e.g. PHD/ Civil Service level 8)?</w:t>
            </w:r>
            <w:r w:rsidR="00D516A7">
              <w:rPr>
                <w:webHidden/>
              </w:rPr>
              <w:tab/>
            </w:r>
            <w:r w:rsidR="00D516A7">
              <w:rPr>
                <w:webHidden/>
              </w:rPr>
              <w:fldChar w:fldCharType="begin"/>
            </w:r>
            <w:r w:rsidR="00D516A7">
              <w:rPr>
                <w:webHidden/>
              </w:rPr>
              <w:instrText xml:space="preserve"> PAGEREF _Toc445901480 \h </w:instrText>
            </w:r>
            <w:r w:rsidR="00D516A7">
              <w:rPr>
                <w:webHidden/>
              </w:rPr>
            </w:r>
            <w:r w:rsidR="00D516A7">
              <w:rPr>
                <w:webHidden/>
              </w:rPr>
              <w:fldChar w:fldCharType="separate"/>
            </w:r>
            <w:r w:rsidR="00D516A7">
              <w:rPr>
                <w:webHidden/>
              </w:rPr>
              <w:t>10</w:t>
            </w:r>
            <w:r w:rsidR="00D516A7">
              <w:rPr>
                <w:webHidden/>
              </w:rPr>
              <w:fldChar w:fldCharType="end"/>
            </w:r>
          </w:hyperlink>
        </w:p>
        <w:p w14:paraId="54B7C74A" w14:textId="77777777" w:rsidR="00D516A7" w:rsidRDefault="006B3136">
          <w:pPr>
            <w:pStyle w:val="TOC1"/>
            <w:tabs>
              <w:tab w:val="right" w:leader="dot" w:pos="9623"/>
            </w:tabs>
            <w:rPr>
              <w:rFonts w:cstheme="minorBidi"/>
              <w:sz w:val="22"/>
              <w:szCs w:val="22"/>
              <w:lang w:eastAsia="en-GB"/>
            </w:rPr>
          </w:pPr>
          <w:hyperlink w:anchor="_Toc445901481" w:history="1">
            <w:r w:rsidR="00D516A7" w:rsidRPr="00D872F2">
              <w:rPr>
                <w:rStyle w:val="Hyperlink"/>
              </w:rPr>
              <w:t>WHAT TO EXPECT DURING THE SCHEME – BUILDING A PORTFOLIO</w:t>
            </w:r>
            <w:r w:rsidR="00D516A7">
              <w:rPr>
                <w:webHidden/>
              </w:rPr>
              <w:tab/>
            </w:r>
            <w:r w:rsidR="00D516A7">
              <w:rPr>
                <w:webHidden/>
              </w:rPr>
              <w:fldChar w:fldCharType="begin"/>
            </w:r>
            <w:r w:rsidR="00D516A7">
              <w:rPr>
                <w:webHidden/>
              </w:rPr>
              <w:instrText xml:space="preserve"> PAGEREF _Toc445901481 \h </w:instrText>
            </w:r>
            <w:r w:rsidR="00D516A7">
              <w:rPr>
                <w:webHidden/>
              </w:rPr>
            </w:r>
            <w:r w:rsidR="00D516A7">
              <w:rPr>
                <w:webHidden/>
              </w:rPr>
              <w:fldChar w:fldCharType="separate"/>
            </w:r>
            <w:r w:rsidR="00D516A7">
              <w:rPr>
                <w:webHidden/>
              </w:rPr>
              <w:t>10</w:t>
            </w:r>
            <w:r w:rsidR="00D516A7">
              <w:rPr>
                <w:webHidden/>
              </w:rPr>
              <w:fldChar w:fldCharType="end"/>
            </w:r>
          </w:hyperlink>
        </w:p>
        <w:p w14:paraId="296552BA" w14:textId="77777777" w:rsidR="00D516A7" w:rsidRDefault="006B3136">
          <w:pPr>
            <w:pStyle w:val="TOC2"/>
            <w:tabs>
              <w:tab w:val="left" w:pos="880"/>
              <w:tab w:val="right" w:leader="dot" w:pos="9623"/>
            </w:tabs>
            <w:rPr>
              <w:rFonts w:cstheme="minorBidi"/>
              <w:sz w:val="22"/>
              <w:szCs w:val="22"/>
              <w:lang w:eastAsia="en-GB"/>
            </w:rPr>
          </w:pPr>
          <w:hyperlink w:anchor="_Toc445901482" w:history="1">
            <w:r w:rsidR="00D516A7" w:rsidRPr="00D872F2">
              <w:rPr>
                <w:rStyle w:val="Hyperlink"/>
              </w:rPr>
              <w:t>18.</w:t>
            </w:r>
            <w:r w:rsidR="00D516A7">
              <w:rPr>
                <w:rFonts w:cstheme="minorBidi"/>
                <w:sz w:val="22"/>
                <w:szCs w:val="22"/>
                <w:lang w:eastAsia="en-GB"/>
              </w:rPr>
              <w:tab/>
            </w:r>
            <w:r w:rsidR="00D516A7" w:rsidRPr="00D872F2">
              <w:rPr>
                <w:rStyle w:val="Hyperlink"/>
              </w:rPr>
              <w:t>Will there be an Introductory day?</w:t>
            </w:r>
            <w:r w:rsidR="00D516A7">
              <w:rPr>
                <w:webHidden/>
              </w:rPr>
              <w:tab/>
            </w:r>
            <w:r w:rsidR="00D516A7">
              <w:rPr>
                <w:webHidden/>
              </w:rPr>
              <w:fldChar w:fldCharType="begin"/>
            </w:r>
            <w:r w:rsidR="00D516A7">
              <w:rPr>
                <w:webHidden/>
              </w:rPr>
              <w:instrText xml:space="preserve"> PAGEREF _Toc445901482 \h </w:instrText>
            </w:r>
            <w:r w:rsidR="00D516A7">
              <w:rPr>
                <w:webHidden/>
              </w:rPr>
            </w:r>
            <w:r w:rsidR="00D516A7">
              <w:rPr>
                <w:webHidden/>
              </w:rPr>
              <w:fldChar w:fldCharType="separate"/>
            </w:r>
            <w:r w:rsidR="00D516A7">
              <w:rPr>
                <w:webHidden/>
              </w:rPr>
              <w:t>10</w:t>
            </w:r>
            <w:r w:rsidR="00D516A7">
              <w:rPr>
                <w:webHidden/>
              </w:rPr>
              <w:fldChar w:fldCharType="end"/>
            </w:r>
          </w:hyperlink>
        </w:p>
        <w:p w14:paraId="2F23722D" w14:textId="77777777" w:rsidR="00D516A7" w:rsidRDefault="006B3136">
          <w:pPr>
            <w:pStyle w:val="TOC2"/>
            <w:tabs>
              <w:tab w:val="left" w:pos="880"/>
              <w:tab w:val="right" w:leader="dot" w:pos="9623"/>
            </w:tabs>
            <w:rPr>
              <w:rFonts w:cstheme="minorBidi"/>
              <w:sz w:val="22"/>
              <w:szCs w:val="22"/>
              <w:lang w:eastAsia="en-GB"/>
            </w:rPr>
          </w:pPr>
          <w:hyperlink w:anchor="_Toc445901483" w:history="1">
            <w:r w:rsidR="00D516A7" w:rsidRPr="00D872F2">
              <w:rPr>
                <w:rStyle w:val="Hyperlink"/>
              </w:rPr>
              <w:t>19.</w:t>
            </w:r>
            <w:r w:rsidR="00D516A7">
              <w:rPr>
                <w:rFonts w:cstheme="minorBidi"/>
                <w:sz w:val="22"/>
                <w:szCs w:val="22"/>
                <w:lang w:eastAsia="en-GB"/>
              </w:rPr>
              <w:tab/>
            </w:r>
            <w:r w:rsidR="00D516A7" w:rsidRPr="00D872F2">
              <w:rPr>
                <w:rStyle w:val="Hyperlink"/>
              </w:rPr>
              <w:t>Are there any networks for specific professions for support e.g. other Information Analysts who are on the Register?</w:t>
            </w:r>
            <w:r w:rsidR="00D516A7">
              <w:rPr>
                <w:webHidden/>
              </w:rPr>
              <w:tab/>
            </w:r>
            <w:r w:rsidR="00D516A7">
              <w:rPr>
                <w:webHidden/>
              </w:rPr>
              <w:fldChar w:fldCharType="begin"/>
            </w:r>
            <w:r w:rsidR="00D516A7">
              <w:rPr>
                <w:webHidden/>
              </w:rPr>
              <w:instrText xml:space="preserve"> PAGEREF _Toc445901483 \h </w:instrText>
            </w:r>
            <w:r w:rsidR="00D516A7">
              <w:rPr>
                <w:webHidden/>
              </w:rPr>
            </w:r>
            <w:r w:rsidR="00D516A7">
              <w:rPr>
                <w:webHidden/>
              </w:rPr>
              <w:fldChar w:fldCharType="separate"/>
            </w:r>
            <w:r w:rsidR="00D516A7">
              <w:rPr>
                <w:webHidden/>
              </w:rPr>
              <w:t>10</w:t>
            </w:r>
            <w:r w:rsidR="00D516A7">
              <w:rPr>
                <w:webHidden/>
              </w:rPr>
              <w:fldChar w:fldCharType="end"/>
            </w:r>
          </w:hyperlink>
        </w:p>
        <w:p w14:paraId="7DE0028F" w14:textId="77777777" w:rsidR="00D516A7" w:rsidRDefault="006B3136">
          <w:pPr>
            <w:pStyle w:val="TOC2"/>
            <w:tabs>
              <w:tab w:val="left" w:pos="880"/>
              <w:tab w:val="right" w:leader="dot" w:pos="9623"/>
            </w:tabs>
            <w:rPr>
              <w:rFonts w:cstheme="minorBidi"/>
              <w:sz w:val="22"/>
              <w:szCs w:val="22"/>
              <w:lang w:eastAsia="en-GB"/>
            </w:rPr>
          </w:pPr>
          <w:hyperlink w:anchor="_Toc445901484" w:history="1">
            <w:r w:rsidR="00D516A7" w:rsidRPr="00D872F2">
              <w:rPr>
                <w:rStyle w:val="Hyperlink"/>
              </w:rPr>
              <w:t>20.</w:t>
            </w:r>
            <w:r w:rsidR="00D516A7">
              <w:rPr>
                <w:rFonts w:cstheme="minorBidi"/>
                <w:sz w:val="22"/>
                <w:szCs w:val="22"/>
                <w:lang w:eastAsia="en-GB"/>
              </w:rPr>
              <w:tab/>
            </w:r>
            <w:r w:rsidR="00D516A7" w:rsidRPr="00D872F2">
              <w:rPr>
                <w:rStyle w:val="Hyperlink"/>
              </w:rPr>
              <w:t>How do I plan my porfolio?</w:t>
            </w:r>
            <w:r w:rsidR="00D516A7">
              <w:rPr>
                <w:webHidden/>
              </w:rPr>
              <w:tab/>
            </w:r>
            <w:r w:rsidR="00D516A7">
              <w:rPr>
                <w:webHidden/>
              </w:rPr>
              <w:fldChar w:fldCharType="begin"/>
            </w:r>
            <w:r w:rsidR="00D516A7">
              <w:rPr>
                <w:webHidden/>
              </w:rPr>
              <w:instrText xml:space="preserve"> PAGEREF _Toc445901484 \h </w:instrText>
            </w:r>
            <w:r w:rsidR="00D516A7">
              <w:rPr>
                <w:webHidden/>
              </w:rPr>
            </w:r>
            <w:r w:rsidR="00D516A7">
              <w:rPr>
                <w:webHidden/>
              </w:rPr>
              <w:fldChar w:fldCharType="separate"/>
            </w:r>
            <w:r w:rsidR="00D516A7">
              <w:rPr>
                <w:webHidden/>
              </w:rPr>
              <w:t>10</w:t>
            </w:r>
            <w:r w:rsidR="00D516A7">
              <w:rPr>
                <w:webHidden/>
              </w:rPr>
              <w:fldChar w:fldCharType="end"/>
            </w:r>
          </w:hyperlink>
        </w:p>
        <w:p w14:paraId="15CF1C77" w14:textId="77777777" w:rsidR="00D516A7" w:rsidRDefault="006B3136">
          <w:pPr>
            <w:pStyle w:val="TOC2"/>
            <w:tabs>
              <w:tab w:val="left" w:pos="880"/>
              <w:tab w:val="right" w:leader="dot" w:pos="9623"/>
            </w:tabs>
            <w:rPr>
              <w:rFonts w:cstheme="minorBidi"/>
              <w:sz w:val="22"/>
              <w:szCs w:val="22"/>
              <w:lang w:eastAsia="en-GB"/>
            </w:rPr>
          </w:pPr>
          <w:hyperlink w:anchor="_Toc445901485" w:history="1">
            <w:r w:rsidR="00D516A7" w:rsidRPr="00D872F2">
              <w:rPr>
                <w:rStyle w:val="Hyperlink"/>
              </w:rPr>
              <w:t>21.</w:t>
            </w:r>
            <w:r w:rsidR="00D516A7">
              <w:rPr>
                <w:rFonts w:cstheme="minorBidi"/>
                <w:sz w:val="22"/>
                <w:szCs w:val="22"/>
                <w:lang w:eastAsia="en-GB"/>
              </w:rPr>
              <w:tab/>
            </w:r>
            <w:r w:rsidR="00D516A7" w:rsidRPr="00D872F2">
              <w:rPr>
                <w:rStyle w:val="Hyperlink"/>
              </w:rPr>
              <w:t>What can I expect at the Portfolio Development Group workshops?</w:t>
            </w:r>
            <w:r w:rsidR="00D516A7">
              <w:rPr>
                <w:webHidden/>
              </w:rPr>
              <w:tab/>
            </w:r>
            <w:r w:rsidR="00D516A7">
              <w:rPr>
                <w:webHidden/>
              </w:rPr>
              <w:fldChar w:fldCharType="begin"/>
            </w:r>
            <w:r w:rsidR="00D516A7">
              <w:rPr>
                <w:webHidden/>
              </w:rPr>
              <w:instrText xml:space="preserve"> PAGEREF _Toc445901485 \h </w:instrText>
            </w:r>
            <w:r w:rsidR="00D516A7">
              <w:rPr>
                <w:webHidden/>
              </w:rPr>
            </w:r>
            <w:r w:rsidR="00D516A7">
              <w:rPr>
                <w:webHidden/>
              </w:rPr>
              <w:fldChar w:fldCharType="separate"/>
            </w:r>
            <w:r w:rsidR="00D516A7">
              <w:rPr>
                <w:webHidden/>
              </w:rPr>
              <w:t>11</w:t>
            </w:r>
            <w:r w:rsidR="00D516A7">
              <w:rPr>
                <w:webHidden/>
              </w:rPr>
              <w:fldChar w:fldCharType="end"/>
            </w:r>
          </w:hyperlink>
        </w:p>
        <w:p w14:paraId="4583C617" w14:textId="77777777" w:rsidR="00D516A7" w:rsidRDefault="006B3136">
          <w:pPr>
            <w:pStyle w:val="TOC2"/>
            <w:tabs>
              <w:tab w:val="left" w:pos="880"/>
              <w:tab w:val="right" w:leader="dot" w:pos="9623"/>
            </w:tabs>
            <w:rPr>
              <w:rFonts w:cstheme="minorBidi"/>
              <w:sz w:val="22"/>
              <w:szCs w:val="22"/>
              <w:lang w:eastAsia="en-GB"/>
            </w:rPr>
          </w:pPr>
          <w:hyperlink w:anchor="_Toc445901486" w:history="1">
            <w:r w:rsidR="00D516A7" w:rsidRPr="00D872F2">
              <w:rPr>
                <w:rStyle w:val="Hyperlink"/>
              </w:rPr>
              <w:t>22.</w:t>
            </w:r>
            <w:r w:rsidR="00D516A7">
              <w:rPr>
                <w:rFonts w:cstheme="minorBidi"/>
                <w:sz w:val="22"/>
                <w:szCs w:val="22"/>
                <w:lang w:eastAsia="en-GB"/>
              </w:rPr>
              <w:tab/>
            </w:r>
            <w:r w:rsidR="00D516A7" w:rsidRPr="00D872F2">
              <w:rPr>
                <w:rStyle w:val="Hyperlink"/>
              </w:rPr>
              <w:t>Are any costs incurred in attending any of the development training arranged by the local scheme?</w:t>
            </w:r>
            <w:r w:rsidR="00D516A7">
              <w:rPr>
                <w:webHidden/>
              </w:rPr>
              <w:tab/>
            </w:r>
            <w:r w:rsidR="00D516A7">
              <w:rPr>
                <w:webHidden/>
              </w:rPr>
              <w:fldChar w:fldCharType="begin"/>
            </w:r>
            <w:r w:rsidR="00D516A7">
              <w:rPr>
                <w:webHidden/>
              </w:rPr>
              <w:instrText xml:space="preserve"> PAGEREF _Toc445901486 \h </w:instrText>
            </w:r>
            <w:r w:rsidR="00D516A7">
              <w:rPr>
                <w:webHidden/>
              </w:rPr>
            </w:r>
            <w:r w:rsidR="00D516A7">
              <w:rPr>
                <w:webHidden/>
              </w:rPr>
              <w:fldChar w:fldCharType="separate"/>
            </w:r>
            <w:r w:rsidR="00D516A7">
              <w:rPr>
                <w:webHidden/>
              </w:rPr>
              <w:t>11</w:t>
            </w:r>
            <w:r w:rsidR="00D516A7">
              <w:rPr>
                <w:webHidden/>
              </w:rPr>
              <w:fldChar w:fldCharType="end"/>
            </w:r>
          </w:hyperlink>
        </w:p>
        <w:p w14:paraId="6B53376B" w14:textId="77777777" w:rsidR="00D516A7" w:rsidRDefault="006B3136">
          <w:pPr>
            <w:pStyle w:val="TOC2"/>
            <w:tabs>
              <w:tab w:val="left" w:pos="880"/>
              <w:tab w:val="right" w:leader="dot" w:pos="9623"/>
            </w:tabs>
            <w:rPr>
              <w:rFonts w:cstheme="minorBidi"/>
              <w:sz w:val="22"/>
              <w:szCs w:val="22"/>
              <w:lang w:eastAsia="en-GB"/>
            </w:rPr>
          </w:pPr>
          <w:hyperlink w:anchor="_Toc445901487" w:history="1">
            <w:r w:rsidR="00D516A7" w:rsidRPr="00D872F2">
              <w:rPr>
                <w:rStyle w:val="Hyperlink"/>
              </w:rPr>
              <w:t>23.</w:t>
            </w:r>
            <w:r w:rsidR="00D516A7">
              <w:rPr>
                <w:rFonts w:cstheme="minorBidi"/>
                <w:sz w:val="22"/>
                <w:szCs w:val="22"/>
                <w:lang w:eastAsia="en-GB"/>
              </w:rPr>
              <w:tab/>
            </w:r>
            <w:r w:rsidR="00D516A7" w:rsidRPr="00D872F2">
              <w:rPr>
                <w:rStyle w:val="Hyperlink"/>
              </w:rPr>
              <w:t>How much do workshops cost?</w:t>
            </w:r>
            <w:r w:rsidR="00D516A7">
              <w:rPr>
                <w:webHidden/>
              </w:rPr>
              <w:tab/>
            </w:r>
            <w:r w:rsidR="00D516A7">
              <w:rPr>
                <w:webHidden/>
              </w:rPr>
              <w:fldChar w:fldCharType="begin"/>
            </w:r>
            <w:r w:rsidR="00D516A7">
              <w:rPr>
                <w:webHidden/>
              </w:rPr>
              <w:instrText xml:space="preserve"> PAGEREF _Toc445901487 \h </w:instrText>
            </w:r>
            <w:r w:rsidR="00D516A7">
              <w:rPr>
                <w:webHidden/>
              </w:rPr>
            </w:r>
            <w:r w:rsidR="00D516A7">
              <w:rPr>
                <w:webHidden/>
              </w:rPr>
              <w:fldChar w:fldCharType="separate"/>
            </w:r>
            <w:r w:rsidR="00D516A7">
              <w:rPr>
                <w:webHidden/>
              </w:rPr>
              <w:t>11</w:t>
            </w:r>
            <w:r w:rsidR="00D516A7">
              <w:rPr>
                <w:webHidden/>
              </w:rPr>
              <w:fldChar w:fldCharType="end"/>
            </w:r>
          </w:hyperlink>
        </w:p>
        <w:p w14:paraId="7282069E" w14:textId="77777777" w:rsidR="00D516A7" w:rsidRDefault="006B3136">
          <w:pPr>
            <w:pStyle w:val="TOC2"/>
            <w:tabs>
              <w:tab w:val="left" w:pos="880"/>
              <w:tab w:val="right" w:leader="dot" w:pos="9623"/>
            </w:tabs>
            <w:rPr>
              <w:rFonts w:cstheme="minorBidi"/>
              <w:sz w:val="22"/>
              <w:szCs w:val="22"/>
              <w:lang w:eastAsia="en-GB"/>
            </w:rPr>
          </w:pPr>
          <w:hyperlink w:anchor="_Toc445901488" w:history="1">
            <w:r w:rsidR="00D516A7" w:rsidRPr="00D872F2">
              <w:rPr>
                <w:rStyle w:val="Hyperlink"/>
              </w:rPr>
              <w:t>24.</w:t>
            </w:r>
            <w:r w:rsidR="00D516A7">
              <w:rPr>
                <w:rFonts w:cstheme="minorBidi"/>
                <w:sz w:val="22"/>
                <w:szCs w:val="22"/>
                <w:lang w:eastAsia="en-GB"/>
              </w:rPr>
              <w:tab/>
            </w:r>
            <w:r w:rsidR="00D516A7" w:rsidRPr="00D872F2">
              <w:rPr>
                <w:rStyle w:val="Hyperlink"/>
              </w:rPr>
              <w:t>What additional support can I receive if I feel I need it?</w:t>
            </w:r>
            <w:r w:rsidR="00D516A7">
              <w:rPr>
                <w:webHidden/>
              </w:rPr>
              <w:tab/>
            </w:r>
            <w:r w:rsidR="00D516A7">
              <w:rPr>
                <w:webHidden/>
              </w:rPr>
              <w:fldChar w:fldCharType="begin"/>
            </w:r>
            <w:r w:rsidR="00D516A7">
              <w:rPr>
                <w:webHidden/>
              </w:rPr>
              <w:instrText xml:space="preserve"> PAGEREF _Toc445901488 \h </w:instrText>
            </w:r>
            <w:r w:rsidR="00D516A7">
              <w:rPr>
                <w:webHidden/>
              </w:rPr>
            </w:r>
            <w:r w:rsidR="00D516A7">
              <w:rPr>
                <w:webHidden/>
              </w:rPr>
              <w:fldChar w:fldCharType="separate"/>
            </w:r>
            <w:r w:rsidR="00D516A7">
              <w:rPr>
                <w:webHidden/>
              </w:rPr>
              <w:t>11</w:t>
            </w:r>
            <w:r w:rsidR="00D516A7">
              <w:rPr>
                <w:webHidden/>
              </w:rPr>
              <w:fldChar w:fldCharType="end"/>
            </w:r>
          </w:hyperlink>
        </w:p>
        <w:p w14:paraId="0144DA42" w14:textId="77777777" w:rsidR="00D516A7" w:rsidRDefault="006B3136">
          <w:pPr>
            <w:pStyle w:val="TOC2"/>
            <w:tabs>
              <w:tab w:val="left" w:pos="880"/>
              <w:tab w:val="right" w:leader="dot" w:pos="9623"/>
            </w:tabs>
            <w:rPr>
              <w:rFonts w:cstheme="minorBidi"/>
              <w:sz w:val="22"/>
              <w:szCs w:val="22"/>
              <w:lang w:eastAsia="en-GB"/>
            </w:rPr>
          </w:pPr>
          <w:hyperlink w:anchor="_Toc445901489" w:history="1">
            <w:r w:rsidR="00D516A7" w:rsidRPr="00D872F2">
              <w:rPr>
                <w:rStyle w:val="Hyperlink"/>
              </w:rPr>
              <w:t>25.</w:t>
            </w:r>
            <w:r w:rsidR="00D516A7">
              <w:rPr>
                <w:rFonts w:cstheme="minorBidi"/>
                <w:sz w:val="22"/>
                <w:szCs w:val="22"/>
                <w:lang w:eastAsia="en-GB"/>
              </w:rPr>
              <w:tab/>
            </w:r>
            <w:r w:rsidR="00D516A7" w:rsidRPr="00D872F2">
              <w:rPr>
                <w:rStyle w:val="Hyperlink"/>
              </w:rPr>
              <w:t>What constitutes ‘evidence’?</w:t>
            </w:r>
            <w:r w:rsidR="00D516A7">
              <w:rPr>
                <w:webHidden/>
              </w:rPr>
              <w:tab/>
            </w:r>
            <w:r w:rsidR="00D516A7">
              <w:rPr>
                <w:webHidden/>
              </w:rPr>
              <w:fldChar w:fldCharType="begin"/>
            </w:r>
            <w:r w:rsidR="00D516A7">
              <w:rPr>
                <w:webHidden/>
              </w:rPr>
              <w:instrText xml:space="preserve"> PAGEREF _Toc445901489 \h </w:instrText>
            </w:r>
            <w:r w:rsidR="00D516A7">
              <w:rPr>
                <w:webHidden/>
              </w:rPr>
            </w:r>
            <w:r w:rsidR="00D516A7">
              <w:rPr>
                <w:webHidden/>
              </w:rPr>
              <w:fldChar w:fldCharType="separate"/>
            </w:r>
            <w:r w:rsidR="00D516A7">
              <w:rPr>
                <w:webHidden/>
              </w:rPr>
              <w:t>11</w:t>
            </w:r>
            <w:r w:rsidR="00D516A7">
              <w:rPr>
                <w:webHidden/>
              </w:rPr>
              <w:fldChar w:fldCharType="end"/>
            </w:r>
          </w:hyperlink>
        </w:p>
        <w:p w14:paraId="4975B705" w14:textId="77777777" w:rsidR="00D516A7" w:rsidRDefault="006B3136">
          <w:pPr>
            <w:pStyle w:val="TOC2"/>
            <w:tabs>
              <w:tab w:val="left" w:pos="880"/>
              <w:tab w:val="right" w:leader="dot" w:pos="9623"/>
            </w:tabs>
            <w:rPr>
              <w:rFonts w:cstheme="minorBidi"/>
              <w:sz w:val="22"/>
              <w:szCs w:val="22"/>
              <w:lang w:eastAsia="en-GB"/>
            </w:rPr>
          </w:pPr>
          <w:hyperlink w:anchor="_Toc445901490" w:history="1">
            <w:r w:rsidR="00D516A7" w:rsidRPr="00D872F2">
              <w:rPr>
                <w:rStyle w:val="Hyperlink"/>
              </w:rPr>
              <w:t>26.</w:t>
            </w:r>
            <w:r w:rsidR="00D516A7">
              <w:rPr>
                <w:rFonts w:cstheme="minorBidi"/>
                <w:sz w:val="22"/>
                <w:szCs w:val="22"/>
                <w:lang w:eastAsia="en-GB"/>
              </w:rPr>
              <w:tab/>
            </w:r>
            <w:r w:rsidR="00D516A7" w:rsidRPr="00D872F2">
              <w:rPr>
                <w:rStyle w:val="Hyperlink"/>
              </w:rPr>
              <w:t>What is the requirement for currency of evidence?</w:t>
            </w:r>
            <w:r w:rsidR="00D516A7">
              <w:rPr>
                <w:webHidden/>
              </w:rPr>
              <w:tab/>
            </w:r>
            <w:r w:rsidR="00D516A7">
              <w:rPr>
                <w:webHidden/>
              </w:rPr>
              <w:fldChar w:fldCharType="begin"/>
            </w:r>
            <w:r w:rsidR="00D516A7">
              <w:rPr>
                <w:webHidden/>
              </w:rPr>
              <w:instrText xml:space="preserve"> PAGEREF _Toc445901490 \h </w:instrText>
            </w:r>
            <w:r w:rsidR="00D516A7">
              <w:rPr>
                <w:webHidden/>
              </w:rPr>
            </w:r>
            <w:r w:rsidR="00D516A7">
              <w:rPr>
                <w:webHidden/>
              </w:rPr>
              <w:fldChar w:fldCharType="separate"/>
            </w:r>
            <w:r w:rsidR="00D516A7">
              <w:rPr>
                <w:webHidden/>
              </w:rPr>
              <w:t>11</w:t>
            </w:r>
            <w:r w:rsidR="00D516A7">
              <w:rPr>
                <w:webHidden/>
              </w:rPr>
              <w:fldChar w:fldCharType="end"/>
            </w:r>
          </w:hyperlink>
        </w:p>
        <w:p w14:paraId="43FB18A1" w14:textId="77777777" w:rsidR="00D516A7" w:rsidRDefault="006B3136">
          <w:pPr>
            <w:pStyle w:val="TOC2"/>
            <w:tabs>
              <w:tab w:val="left" w:pos="880"/>
              <w:tab w:val="right" w:leader="dot" w:pos="9623"/>
            </w:tabs>
            <w:rPr>
              <w:rFonts w:cstheme="minorBidi"/>
              <w:sz w:val="22"/>
              <w:szCs w:val="22"/>
              <w:lang w:eastAsia="en-GB"/>
            </w:rPr>
          </w:pPr>
          <w:hyperlink w:anchor="_Toc445901491" w:history="1">
            <w:r w:rsidR="00D516A7" w:rsidRPr="00D872F2">
              <w:rPr>
                <w:rStyle w:val="Hyperlink"/>
              </w:rPr>
              <w:t>27.</w:t>
            </w:r>
            <w:r w:rsidR="00D516A7">
              <w:rPr>
                <w:rFonts w:cstheme="minorBidi"/>
                <w:sz w:val="22"/>
                <w:szCs w:val="22"/>
                <w:lang w:eastAsia="en-GB"/>
              </w:rPr>
              <w:tab/>
            </w:r>
            <w:r w:rsidR="00D516A7" w:rsidRPr="00D872F2">
              <w:rPr>
                <w:rStyle w:val="Hyperlink"/>
              </w:rPr>
              <w:t>Can it just be a relatively small piece of work or intervention?  e.g. a family or community?</w:t>
            </w:r>
            <w:r w:rsidR="00D516A7">
              <w:rPr>
                <w:webHidden/>
              </w:rPr>
              <w:tab/>
            </w:r>
            <w:r w:rsidR="00D516A7">
              <w:rPr>
                <w:webHidden/>
              </w:rPr>
              <w:fldChar w:fldCharType="begin"/>
            </w:r>
            <w:r w:rsidR="00D516A7">
              <w:rPr>
                <w:webHidden/>
              </w:rPr>
              <w:instrText xml:space="preserve"> PAGEREF _Toc445901491 \h </w:instrText>
            </w:r>
            <w:r w:rsidR="00D516A7">
              <w:rPr>
                <w:webHidden/>
              </w:rPr>
            </w:r>
            <w:r w:rsidR="00D516A7">
              <w:rPr>
                <w:webHidden/>
              </w:rPr>
              <w:fldChar w:fldCharType="separate"/>
            </w:r>
            <w:r w:rsidR="00D516A7">
              <w:rPr>
                <w:webHidden/>
              </w:rPr>
              <w:t>12</w:t>
            </w:r>
            <w:r w:rsidR="00D516A7">
              <w:rPr>
                <w:webHidden/>
              </w:rPr>
              <w:fldChar w:fldCharType="end"/>
            </w:r>
          </w:hyperlink>
        </w:p>
        <w:p w14:paraId="12ECA751" w14:textId="77777777" w:rsidR="00D516A7" w:rsidRDefault="006B3136">
          <w:pPr>
            <w:pStyle w:val="TOC2"/>
            <w:tabs>
              <w:tab w:val="left" w:pos="880"/>
              <w:tab w:val="right" w:leader="dot" w:pos="9623"/>
            </w:tabs>
            <w:rPr>
              <w:rFonts w:cstheme="minorBidi"/>
              <w:sz w:val="22"/>
              <w:szCs w:val="22"/>
              <w:lang w:eastAsia="en-GB"/>
            </w:rPr>
          </w:pPr>
          <w:hyperlink w:anchor="_Toc445901492" w:history="1">
            <w:r w:rsidR="00D516A7" w:rsidRPr="00D872F2">
              <w:rPr>
                <w:rStyle w:val="Hyperlink"/>
              </w:rPr>
              <w:t>28.</w:t>
            </w:r>
            <w:r w:rsidR="00D516A7">
              <w:rPr>
                <w:rFonts w:cstheme="minorBidi"/>
                <w:sz w:val="22"/>
                <w:szCs w:val="22"/>
                <w:lang w:eastAsia="en-GB"/>
              </w:rPr>
              <w:tab/>
            </w:r>
            <w:r w:rsidR="00D516A7" w:rsidRPr="00D872F2">
              <w:rPr>
                <w:rStyle w:val="Hyperlink"/>
              </w:rPr>
              <w:t>How much evidence can be drawn from recent/current work (for example, if, because of last year’s reorganisation, past evidence has been lost)?</w:t>
            </w:r>
            <w:r w:rsidR="00D516A7">
              <w:rPr>
                <w:webHidden/>
              </w:rPr>
              <w:tab/>
            </w:r>
            <w:r w:rsidR="00D516A7">
              <w:rPr>
                <w:webHidden/>
              </w:rPr>
              <w:fldChar w:fldCharType="begin"/>
            </w:r>
            <w:r w:rsidR="00D516A7">
              <w:rPr>
                <w:webHidden/>
              </w:rPr>
              <w:instrText xml:space="preserve"> PAGEREF _Toc445901492 \h </w:instrText>
            </w:r>
            <w:r w:rsidR="00D516A7">
              <w:rPr>
                <w:webHidden/>
              </w:rPr>
            </w:r>
            <w:r w:rsidR="00D516A7">
              <w:rPr>
                <w:webHidden/>
              </w:rPr>
              <w:fldChar w:fldCharType="separate"/>
            </w:r>
            <w:r w:rsidR="00D516A7">
              <w:rPr>
                <w:webHidden/>
              </w:rPr>
              <w:t>12</w:t>
            </w:r>
            <w:r w:rsidR="00D516A7">
              <w:rPr>
                <w:webHidden/>
              </w:rPr>
              <w:fldChar w:fldCharType="end"/>
            </w:r>
          </w:hyperlink>
        </w:p>
        <w:p w14:paraId="1BDB8533" w14:textId="77777777" w:rsidR="00D516A7" w:rsidRDefault="006B3136">
          <w:pPr>
            <w:pStyle w:val="TOC2"/>
            <w:tabs>
              <w:tab w:val="left" w:pos="880"/>
              <w:tab w:val="right" w:leader="dot" w:pos="9623"/>
            </w:tabs>
            <w:rPr>
              <w:rFonts w:cstheme="minorBidi"/>
              <w:sz w:val="22"/>
              <w:szCs w:val="22"/>
              <w:lang w:eastAsia="en-GB"/>
            </w:rPr>
          </w:pPr>
          <w:hyperlink w:anchor="_Toc445901493" w:history="1">
            <w:r w:rsidR="00D516A7" w:rsidRPr="00D872F2">
              <w:rPr>
                <w:rStyle w:val="Hyperlink"/>
              </w:rPr>
              <w:t>29.</w:t>
            </w:r>
            <w:r w:rsidR="00D516A7">
              <w:rPr>
                <w:rFonts w:cstheme="minorBidi"/>
                <w:sz w:val="22"/>
                <w:szCs w:val="22"/>
                <w:lang w:eastAsia="en-GB"/>
              </w:rPr>
              <w:tab/>
            </w:r>
            <w:r w:rsidR="00D516A7" w:rsidRPr="00D872F2">
              <w:rPr>
                <w:rStyle w:val="Hyperlink"/>
              </w:rPr>
              <w:t>What is your advice if I already have evidence that may be useful later when I am accepted onto a cohort?</w:t>
            </w:r>
            <w:r w:rsidR="00D516A7">
              <w:rPr>
                <w:webHidden/>
              </w:rPr>
              <w:tab/>
            </w:r>
            <w:r w:rsidR="00D516A7">
              <w:rPr>
                <w:webHidden/>
              </w:rPr>
              <w:fldChar w:fldCharType="begin"/>
            </w:r>
            <w:r w:rsidR="00D516A7">
              <w:rPr>
                <w:webHidden/>
              </w:rPr>
              <w:instrText xml:space="preserve"> PAGEREF _Toc445901493 \h </w:instrText>
            </w:r>
            <w:r w:rsidR="00D516A7">
              <w:rPr>
                <w:webHidden/>
              </w:rPr>
            </w:r>
            <w:r w:rsidR="00D516A7">
              <w:rPr>
                <w:webHidden/>
              </w:rPr>
              <w:fldChar w:fldCharType="separate"/>
            </w:r>
            <w:r w:rsidR="00D516A7">
              <w:rPr>
                <w:webHidden/>
              </w:rPr>
              <w:t>12</w:t>
            </w:r>
            <w:r w:rsidR="00D516A7">
              <w:rPr>
                <w:webHidden/>
              </w:rPr>
              <w:fldChar w:fldCharType="end"/>
            </w:r>
          </w:hyperlink>
        </w:p>
        <w:p w14:paraId="4F91C6E6" w14:textId="77777777" w:rsidR="00D516A7" w:rsidRDefault="006B3136">
          <w:pPr>
            <w:pStyle w:val="TOC2"/>
            <w:tabs>
              <w:tab w:val="left" w:pos="880"/>
              <w:tab w:val="right" w:leader="dot" w:pos="9623"/>
            </w:tabs>
            <w:rPr>
              <w:rFonts w:cstheme="minorBidi"/>
              <w:sz w:val="22"/>
              <w:szCs w:val="22"/>
              <w:lang w:eastAsia="en-GB"/>
            </w:rPr>
          </w:pPr>
          <w:hyperlink w:anchor="_Toc445901494" w:history="1">
            <w:r w:rsidR="00D516A7" w:rsidRPr="00D872F2">
              <w:rPr>
                <w:rStyle w:val="Hyperlink"/>
              </w:rPr>
              <w:t>30.</w:t>
            </w:r>
            <w:r w:rsidR="00D516A7">
              <w:rPr>
                <w:rFonts w:cstheme="minorBidi"/>
                <w:sz w:val="22"/>
                <w:szCs w:val="22"/>
                <w:lang w:eastAsia="en-GB"/>
              </w:rPr>
              <w:tab/>
            </w:r>
            <w:r w:rsidR="00D516A7" w:rsidRPr="00D872F2">
              <w:rPr>
                <w:rStyle w:val="Hyperlink"/>
              </w:rPr>
              <w:t>If a piece of work has more than one author, how do we demonstrate our own involvement?</w:t>
            </w:r>
            <w:r w:rsidR="00D516A7">
              <w:rPr>
                <w:webHidden/>
              </w:rPr>
              <w:tab/>
            </w:r>
            <w:r w:rsidR="00D516A7">
              <w:rPr>
                <w:webHidden/>
              </w:rPr>
              <w:fldChar w:fldCharType="begin"/>
            </w:r>
            <w:r w:rsidR="00D516A7">
              <w:rPr>
                <w:webHidden/>
              </w:rPr>
              <w:instrText xml:space="preserve"> PAGEREF _Toc445901494 \h </w:instrText>
            </w:r>
            <w:r w:rsidR="00D516A7">
              <w:rPr>
                <w:webHidden/>
              </w:rPr>
            </w:r>
            <w:r w:rsidR="00D516A7">
              <w:rPr>
                <w:webHidden/>
              </w:rPr>
              <w:fldChar w:fldCharType="separate"/>
            </w:r>
            <w:r w:rsidR="00D516A7">
              <w:rPr>
                <w:webHidden/>
              </w:rPr>
              <w:t>12</w:t>
            </w:r>
            <w:r w:rsidR="00D516A7">
              <w:rPr>
                <w:webHidden/>
              </w:rPr>
              <w:fldChar w:fldCharType="end"/>
            </w:r>
          </w:hyperlink>
        </w:p>
        <w:p w14:paraId="26884970" w14:textId="77777777" w:rsidR="00D516A7" w:rsidRDefault="006B3136">
          <w:pPr>
            <w:pStyle w:val="TOC2"/>
            <w:tabs>
              <w:tab w:val="left" w:pos="880"/>
              <w:tab w:val="right" w:leader="dot" w:pos="9623"/>
            </w:tabs>
            <w:rPr>
              <w:rFonts w:cstheme="minorBidi"/>
              <w:sz w:val="22"/>
              <w:szCs w:val="22"/>
              <w:lang w:eastAsia="en-GB"/>
            </w:rPr>
          </w:pPr>
          <w:hyperlink w:anchor="_Toc445901495" w:history="1">
            <w:r w:rsidR="00D516A7" w:rsidRPr="00D872F2">
              <w:rPr>
                <w:rStyle w:val="Hyperlink"/>
              </w:rPr>
              <w:t>31.</w:t>
            </w:r>
            <w:r w:rsidR="00D516A7">
              <w:rPr>
                <w:rFonts w:cstheme="minorBidi"/>
                <w:sz w:val="22"/>
                <w:szCs w:val="22"/>
                <w:lang w:eastAsia="en-GB"/>
              </w:rPr>
              <w:tab/>
            </w:r>
            <w:r w:rsidR="00D516A7" w:rsidRPr="00D872F2">
              <w:rPr>
                <w:rStyle w:val="Hyperlink"/>
              </w:rPr>
              <w:t>Does each sub indicator have to have Knowledge, Understanding and Application? How do we evidence the understanding of knowledge effectively?</w:t>
            </w:r>
            <w:r w:rsidR="00D516A7">
              <w:rPr>
                <w:webHidden/>
              </w:rPr>
              <w:tab/>
            </w:r>
            <w:r w:rsidR="00D516A7">
              <w:rPr>
                <w:webHidden/>
              </w:rPr>
              <w:fldChar w:fldCharType="begin"/>
            </w:r>
            <w:r w:rsidR="00D516A7">
              <w:rPr>
                <w:webHidden/>
              </w:rPr>
              <w:instrText xml:space="preserve"> PAGEREF _Toc445901495 \h </w:instrText>
            </w:r>
            <w:r w:rsidR="00D516A7">
              <w:rPr>
                <w:webHidden/>
              </w:rPr>
            </w:r>
            <w:r w:rsidR="00D516A7">
              <w:rPr>
                <w:webHidden/>
              </w:rPr>
              <w:fldChar w:fldCharType="separate"/>
            </w:r>
            <w:r w:rsidR="00D516A7">
              <w:rPr>
                <w:webHidden/>
              </w:rPr>
              <w:t>12</w:t>
            </w:r>
            <w:r w:rsidR="00D516A7">
              <w:rPr>
                <w:webHidden/>
              </w:rPr>
              <w:fldChar w:fldCharType="end"/>
            </w:r>
          </w:hyperlink>
        </w:p>
        <w:p w14:paraId="55760608" w14:textId="77777777" w:rsidR="00D516A7" w:rsidRDefault="006B3136">
          <w:pPr>
            <w:pStyle w:val="TOC2"/>
            <w:tabs>
              <w:tab w:val="left" w:pos="880"/>
              <w:tab w:val="right" w:leader="dot" w:pos="9623"/>
            </w:tabs>
            <w:rPr>
              <w:rFonts w:cstheme="minorBidi"/>
              <w:sz w:val="22"/>
              <w:szCs w:val="22"/>
              <w:lang w:eastAsia="en-GB"/>
            </w:rPr>
          </w:pPr>
          <w:hyperlink w:anchor="_Toc445901496" w:history="1">
            <w:r w:rsidR="00D516A7" w:rsidRPr="00D872F2">
              <w:rPr>
                <w:rStyle w:val="Hyperlink"/>
              </w:rPr>
              <w:t>32.</w:t>
            </w:r>
            <w:r w:rsidR="00D516A7">
              <w:rPr>
                <w:rFonts w:cstheme="minorBidi"/>
                <w:sz w:val="22"/>
                <w:szCs w:val="22"/>
                <w:lang w:eastAsia="en-GB"/>
              </w:rPr>
              <w:tab/>
            </w:r>
            <w:r w:rsidR="00D516A7" w:rsidRPr="00D872F2">
              <w:rPr>
                <w:rStyle w:val="Hyperlink"/>
              </w:rPr>
              <w:t>How much reflective evidence do you need to do per question (dissertation or paragraph)?</w:t>
            </w:r>
            <w:r w:rsidR="00D516A7">
              <w:rPr>
                <w:webHidden/>
              </w:rPr>
              <w:tab/>
            </w:r>
            <w:r w:rsidR="00D516A7">
              <w:rPr>
                <w:webHidden/>
              </w:rPr>
              <w:fldChar w:fldCharType="begin"/>
            </w:r>
            <w:r w:rsidR="00D516A7">
              <w:rPr>
                <w:webHidden/>
              </w:rPr>
              <w:instrText xml:space="preserve"> PAGEREF _Toc445901496 \h </w:instrText>
            </w:r>
            <w:r w:rsidR="00D516A7">
              <w:rPr>
                <w:webHidden/>
              </w:rPr>
            </w:r>
            <w:r w:rsidR="00D516A7">
              <w:rPr>
                <w:webHidden/>
              </w:rPr>
              <w:fldChar w:fldCharType="separate"/>
            </w:r>
            <w:r w:rsidR="00D516A7">
              <w:rPr>
                <w:webHidden/>
              </w:rPr>
              <w:t>12</w:t>
            </w:r>
            <w:r w:rsidR="00D516A7">
              <w:rPr>
                <w:webHidden/>
              </w:rPr>
              <w:fldChar w:fldCharType="end"/>
            </w:r>
          </w:hyperlink>
        </w:p>
        <w:p w14:paraId="2BD25186" w14:textId="77777777" w:rsidR="00D516A7" w:rsidRDefault="006B3136">
          <w:pPr>
            <w:pStyle w:val="TOC2"/>
            <w:tabs>
              <w:tab w:val="left" w:pos="880"/>
              <w:tab w:val="right" w:leader="dot" w:pos="9623"/>
            </w:tabs>
            <w:rPr>
              <w:rFonts w:cstheme="minorBidi"/>
              <w:sz w:val="22"/>
              <w:szCs w:val="22"/>
              <w:lang w:eastAsia="en-GB"/>
            </w:rPr>
          </w:pPr>
          <w:hyperlink w:anchor="_Toc445901497" w:history="1">
            <w:r w:rsidR="00D516A7" w:rsidRPr="00D872F2">
              <w:rPr>
                <w:rStyle w:val="Hyperlink"/>
              </w:rPr>
              <w:t>33.</w:t>
            </w:r>
            <w:r w:rsidR="00D516A7">
              <w:rPr>
                <w:rFonts w:cstheme="minorBidi"/>
                <w:sz w:val="22"/>
                <w:szCs w:val="22"/>
                <w:lang w:eastAsia="en-GB"/>
              </w:rPr>
              <w:tab/>
            </w:r>
            <w:r w:rsidR="00D516A7" w:rsidRPr="00D872F2">
              <w:rPr>
                <w:rStyle w:val="Hyperlink"/>
              </w:rPr>
              <w:t>How extensive must a portfolio be?</w:t>
            </w:r>
            <w:r w:rsidR="00D516A7">
              <w:rPr>
                <w:webHidden/>
              </w:rPr>
              <w:tab/>
            </w:r>
            <w:r w:rsidR="00D516A7">
              <w:rPr>
                <w:webHidden/>
              </w:rPr>
              <w:fldChar w:fldCharType="begin"/>
            </w:r>
            <w:r w:rsidR="00D516A7">
              <w:rPr>
                <w:webHidden/>
              </w:rPr>
              <w:instrText xml:space="preserve"> PAGEREF _Toc445901497 \h </w:instrText>
            </w:r>
            <w:r w:rsidR="00D516A7">
              <w:rPr>
                <w:webHidden/>
              </w:rPr>
            </w:r>
            <w:r w:rsidR="00D516A7">
              <w:rPr>
                <w:webHidden/>
              </w:rPr>
              <w:fldChar w:fldCharType="separate"/>
            </w:r>
            <w:r w:rsidR="00D516A7">
              <w:rPr>
                <w:webHidden/>
              </w:rPr>
              <w:t>12</w:t>
            </w:r>
            <w:r w:rsidR="00D516A7">
              <w:rPr>
                <w:webHidden/>
              </w:rPr>
              <w:fldChar w:fldCharType="end"/>
            </w:r>
          </w:hyperlink>
        </w:p>
        <w:p w14:paraId="3E8E5BBE" w14:textId="77777777" w:rsidR="00D516A7" w:rsidRDefault="006B3136">
          <w:pPr>
            <w:pStyle w:val="TOC2"/>
            <w:tabs>
              <w:tab w:val="left" w:pos="880"/>
              <w:tab w:val="right" w:leader="dot" w:pos="9623"/>
            </w:tabs>
            <w:rPr>
              <w:rFonts w:cstheme="minorBidi"/>
              <w:sz w:val="22"/>
              <w:szCs w:val="22"/>
              <w:lang w:eastAsia="en-GB"/>
            </w:rPr>
          </w:pPr>
          <w:hyperlink w:anchor="_Toc445901498" w:history="1">
            <w:r w:rsidR="00D516A7" w:rsidRPr="00D872F2">
              <w:rPr>
                <w:rStyle w:val="Hyperlink"/>
              </w:rPr>
              <w:t>34.</w:t>
            </w:r>
            <w:r w:rsidR="00D516A7">
              <w:rPr>
                <w:rFonts w:cstheme="minorBidi"/>
                <w:sz w:val="22"/>
                <w:szCs w:val="22"/>
                <w:lang w:eastAsia="en-GB"/>
              </w:rPr>
              <w:tab/>
            </w:r>
            <w:r w:rsidR="00D516A7" w:rsidRPr="00D872F2">
              <w:rPr>
                <w:rStyle w:val="Hyperlink"/>
              </w:rPr>
              <w:t>Is it possible to use evidence that is confidential in portfolios?</w:t>
            </w:r>
            <w:r w:rsidR="00D516A7">
              <w:rPr>
                <w:webHidden/>
              </w:rPr>
              <w:tab/>
            </w:r>
            <w:r w:rsidR="00D516A7">
              <w:rPr>
                <w:webHidden/>
              </w:rPr>
              <w:fldChar w:fldCharType="begin"/>
            </w:r>
            <w:r w:rsidR="00D516A7">
              <w:rPr>
                <w:webHidden/>
              </w:rPr>
              <w:instrText xml:space="preserve"> PAGEREF _Toc445901498 \h </w:instrText>
            </w:r>
            <w:r w:rsidR="00D516A7">
              <w:rPr>
                <w:webHidden/>
              </w:rPr>
            </w:r>
            <w:r w:rsidR="00D516A7">
              <w:rPr>
                <w:webHidden/>
              </w:rPr>
              <w:fldChar w:fldCharType="separate"/>
            </w:r>
            <w:r w:rsidR="00D516A7">
              <w:rPr>
                <w:webHidden/>
              </w:rPr>
              <w:t>13</w:t>
            </w:r>
            <w:r w:rsidR="00D516A7">
              <w:rPr>
                <w:webHidden/>
              </w:rPr>
              <w:fldChar w:fldCharType="end"/>
            </w:r>
          </w:hyperlink>
        </w:p>
        <w:p w14:paraId="76626E99" w14:textId="77777777" w:rsidR="00D516A7" w:rsidRDefault="006B3136">
          <w:pPr>
            <w:pStyle w:val="TOC2"/>
            <w:tabs>
              <w:tab w:val="left" w:pos="880"/>
              <w:tab w:val="right" w:leader="dot" w:pos="9623"/>
            </w:tabs>
            <w:rPr>
              <w:rFonts w:cstheme="minorBidi"/>
              <w:sz w:val="22"/>
              <w:szCs w:val="22"/>
              <w:lang w:eastAsia="en-GB"/>
            </w:rPr>
          </w:pPr>
          <w:hyperlink w:anchor="_Toc445901499" w:history="1">
            <w:r w:rsidR="00D516A7" w:rsidRPr="00D872F2">
              <w:rPr>
                <w:rStyle w:val="Hyperlink"/>
              </w:rPr>
              <w:t>35.</w:t>
            </w:r>
            <w:r w:rsidR="00D516A7">
              <w:rPr>
                <w:rFonts w:cstheme="minorBidi"/>
                <w:sz w:val="22"/>
                <w:szCs w:val="22"/>
                <w:lang w:eastAsia="en-GB"/>
              </w:rPr>
              <w:tab/>
            </w:r>
            <w:r w:rsidR="00D516A7" w:rsidRPr="00D872F2">
              <w:rPr>
                <w:rStyle w:val="Hyperlink"/>
              </w:rPr>
              <w:t>Clarification over the differences between knowledge and understanding?</w:t>
            </w:r>
            <w:r w:rsidR="00D516A7">
              <w:rPr>
                <w:webHidden/>
              </w:rPr>
              <w:tab/>
            </w:r>
            <w:r w:rsidR="00D516A7">
              <w:rPr>
                <w:webHidden/>
              </w:rPr>
              <w:fldChar w:fldCharType="begin"/>
            </w:r>
            <w:r w:rsidR="00D516A7">
              <w:rPr>
                <w:webHidden/>
              </w:rPr>
              <w:instrText xml:space="preserve"> PAGEREF _Toc445901499 \h </w:instrText>
            </w:r>
            <w:r w:rsidR="00D516A7">
              <w:rPr>
                <w:webHidden/>
              </w:rPr>
            </w:r>
            <w:r w:rsidR="00D516A7">
              <w:rPr>
                <w:webHidden/>
              </w:rPr>
              <w:fldChar w:fldCharType="separate"/>
            </w:r>
            <w:r w:rsidR="00D516A7">
              <w:rPr>
                <w:webHidden/>
              </w:rPr>
              <w:t>13</w:t>
            </w:r>
            <w:r w:rsidR="00D516A7">
              <w:rPr>
                <w:webHidden/>
              </w:rPr>
              <w:fldChar w:fldCharType="end"/>
            </w:r>
          </w:hyperlink>
        </w:p>
        <w:p w14:paraId="3939D6F9" w14:textId="77777777" w:rsidR="00D516A7" w:rsidRDefault="006B3136">
          <w:pPr>
            <w:pStyle w:val="TOC2"/>
            <w:tabs>
              <w:tab w:val="left" w:pos="880"/>
              <w:tab w:val="right" w:leader="dot" w:pos="9623"/>
            </w:tabs>
            <w:rPr>
              <w:rFonts w:cstheme="minorBidi"/>
              <w:sz w:val="22"/>
              <w:szCs w:val="22"/>
              <w:lang w:eastAsia="en-GB"/>
            </w:rPr>
          </w:pPr>
          <w:hyperlink w:anchor="_Toc445901500" w:history="1">
            <w:r w:rsidR="00D516A7" w:rsidRPr="00D872F2">
              <w:rPr>
                <w:rStyle w:val="Hyperlink"/>
              </w:rPr>
              <w:t>36.</w:t>
            </w:r>
            <w:r w:rsidR="00D516A7">
              <w:rPr>
                <w:rFonts w:cstheme="minorBidi"/>
                <w:sz w:val="22"/>
                <w:szCs w:val="22"/>
                <w:lang w:eastAsia="en-GB"/>
              </w:rPr>
              <w:tab/>
            </w:r>
            <w:r w:rsidR="00D516A7" w:rsidRPr="00D872F2">
              <w:rPr>
                <w:rStyle w:val="Hyperlink"/>
              </w:rPr>
              <w:t>Standard 5 – What is meant by ‘main terms’ and what is sufficiently good and/or acceptable evidence? E.g. do I have to list or describe the main terms and concepts used in promoting health or wellbeing?  (5c) do you actually want to see that I know the main terms, like an exam question?</w:t>
            </w:r>
            <w:r w:rsidR="00D516A7">
              <w:rPr>
                <w:webHidden/>
              </w:rPr>
              <w:tab/>
            </w:r>
            <w:r w:rsidR="00D516A7">
              <w:rPr>
                <w:webHidden/>
              </w:rPr>
              <w:fldChar w:fldCharType="begin"/>
            </w:r>
            <w:r w:rsidR="00D516A7">
              <w:rPr>
                <w:webHidden/>
              </w:rPr>
              <w:instrText xml:space="preserve"> PAGEREF _Toc445901500 \h </w:instrText>
            </w:r>
            <w:r w:rsidR="00D516A7">
              <w:rPr>
                <w:webHidden/>
              </w:rPr>
            </w:r>
            <w:r w:rsidR="00D516A7">
              <w:rPr>
                <w:webHidden/>
              </w:rPr>
              <w:fldChar w:fldCharType="separate"/>
            </w:r>
            <w:r w:rsidR="00D516A7">
              <w:rPr>
                <w:webHidden/>
              </w:rPr>
              <w:t>13</w:t>
            </w:r>
            <w:r w:rsidR="00D516A7">
              <w:rPr>
                <w:webHidden/>
              </w:rPr>
              <w:fldChar w:fldCharType="end"/>
            </w:r>
          </w:hyperlink>
        </w:p>
        <w:p w14:paraId="7AF8DDCE" w14:textId="77777777" w:rsidR="00D516A7" w:rsidRDefault="006B3136">
          <w:pPr>
            <w:pStyle w:val="TOC2"/>
            <w:tabs>
              <w:tab w:val="left" w:pos="880"/>
              <w:tab w:val="right" w:leader="dot" w:pos="9623"/>
            </w:tabs>
            <w:rPr>
              <w:rFonts w:cstheme="minorBidi"/>
              <w:sz w:val="22"/>
              <w:szCs w:val="22"/>
              <w:lang w:eastAsia="en-GB"/>
            </w:rPr>
          </w:pPr>
          <w:hyperlink w:anchor="_Toc445901501" w:history="1">
            <w:r w:rsidR="00D516A7" w:rsidRPr="00D872F2">
              <w:rPr>
                <w:rStyle w:val="Hyperlink"/>
              </w:rPr>
              <w:t>37.</w:t>
            </w:r>
            <w:r w:rsidR="00D516A7">
              <w:rPr>
                <w:rFonts w:cstheme="minorBidi"/>
                <w:sz w:val="22"/>
                <w:szCs w:val="22"/>
                <w:lang w:eastAsia="en-GB"/>
              </w:rPr>
              <w:tab/>
            </w:r>
            <w:r w:rsidR="00D516A7" w:rsidRPr="00D872F2">
              <w:rPr>
                <w:rStyle w:val="Hyperlink"/>
              </w:rPr>
              <w:t>How would you demonstrate anecdotal evidence?</w:t>
            </w:r>
            <w:r w:rsidR="00D516A7">
              <w:rPr>
                <w:webHidden/>
              </w:rPr>
              <w:tab/>
            </w:r>
            <w:r w:rsidR="00D516A7">
              <w:rPr>
                <w:webHidden/>
              </w:rPr>
              <w:fldChar w:fldCharType="begin"/>
            </w:r>
            <w:r w:rsidR="00D516A7">
              <w:rPr>
                <w:webHidden/>
              </w:rPr>
              <w:instrText xml:space="preserve"> PAGEREF _Toc445901501 \h </w:instrText>
            </w:r>
            <w:r w:rsidR="00D516A7">
              <w:rPr>
                <w:webHidden/>
              </w:rPr>
            </w:r>
            <w:r w:rsidR="00D516A7">
              <w:rPr>
                <w:webHidden/>
              </w:rPr>
              <w:fldChar w:fldCharType="separate"/>
            </w:r>
            <w:r w:rsidR="00D516A7">
              <w:rPr>
                <w:webHidden/>
              </w:rPr>
              <w:t>13</w:t>
            </w:r>
            <w:r w:rsidR="00D516A7">
              <w:rPr>
                <w:webHidden/>
              </w:rPr>
              <w:fldChar w:fldCharType="end"/>
            </w:r>
          </w:hyperlink>
        </w:p>
        <w:p w14:paraId="38620F63" w14:textId="77777777" w:rsidR="00D516A7" w:rsidRDefault="006B3136">
          <w:pPr>
            <w:pStyle w:val="TOC2"/>
            <w:tabs>
              <w:tab w:val="left" w:pos="880"/>
              <w:tab w:val="right" w:leader="dot" w:pos="9623"/>
            </w:tabs>
            <w:rPr>
              <w:rFonts w:cstheme="minorBidi"/>
              <w:sz w:val="22"/>
              <w:szCs w:val="22"/>
              <w:lang w:eastAsia="en-GB"/>
            </w:rPr>
          </w:pPr>
          <w:hyperlink w:anchor="_Toc445901502" w:history="1">
            <w:r w:rsidR="00D516A7" w:rsidRPr="00D872F2">
              <w:rPr>
                <w:rStyle w:val="Hyperlink"/>
              </w:rPr>
              <w:t>38.</w:t>
            </w:r>
            <w:r w:rsidR="00D516A7">
              <w:rPr>
                <w:rFonts w:cstheme="minorBidi"/>
                <w:sz w:val="22"/>
                <w:szCs w:val="22"/>
                <w:lang w:eastAsia="en-GB"/>
              </w:rPr>
              <w:tab/>
            </w:r>
            <w:r w:rsidR="00D516A7" w:rsidRPr="00D872F2">
              <w:rPr>
                <w:rStyle w:val="Hyperlink"/>
              </w:rPr>
              <w:t>How narrowing focused can the evidence be? Can commentaries all be about one project?</w:t>
            </w:r>
            <w:r w:rsidR="00D516A7">
              <w:rPr>
                <w:webHidden/>
              </w:rPr>
              <w:tab/>
            </w:r>
            <w:r w:rsidR="00D516A7">
              <w:rPr>
                <w:webHidden/>
              </w:rPr>
              <w:fldChar w:fldCharType="begin"/>
            </w:r>
            <w:r w:rsidR="00D516A7">
              <w:rPr>
                <w:webHidden/>
              </w:rPr>
              <w:instrText xml:space="preserve"> PAGEREF _Toc445901502 \h </w:instrText>
            </w:r>
            <w:r w:rsidR="00D516A7">
              <w:rPr>
                <w:webHidden/>
              </w:rPr>
            </w:r>
            <w:r w:rsidR="00D516A7">
              <w:rPr>
                <w:webHidden/>
              </w:rPr>
              <w:fldChar w:fldCharType="separate"/>
            </w:r>
            <w:r w:rsidR="00D516A7">
              <w:rPr>
                <w:webHidden/>
              </w:rPr>
              <w:t>13</w:t>
            </w:r>
            <w:r w:rsidR="00D516A7">
              <w:rPr>
                <w:webHidden/>
              </w:rPr>
              <w:fldChar w:fldCharType="end"/>
            </w:r>
          </w:hyperlink>
        </w:p>
        <w:p w14:paraId="24F52401" w14:textId="77777777" w:rsidR="00D516A7" w:rsidRDefault="006B3136">
          <w:pPr>
            <w:pStyle w:val="TOC2"/>
            <w:tabs>
              <w:tab w:val="left" w:pos="880"/>
              <w:tab w:val="right" w:leader="dot" w:pos="9623"/>
            </w:tabs>
            <w:rPr>
              <w:rFonts w:cstheme="minorBidi"/>
              <w:sz w:val="22"/>
              <w:szCs w:val="22"/>
              <w:lang w:eastAsia="en-GB"/>
            </w:rPr>
          </w:pPr>
          <w:hyperlink w:anchor="_Toc445901503" w:history="1">
            <w:r w:rsidR="00D516A7" w:rsidRPr="00D872F2">
              <w:rPr>
                <w:rStyle w:val="Hyperlink"/>
              </w:rPr>
              <w:t>39.</w:t>
            </w:r>
            <w:r w:rsidR="00D516A7">
              <w:rPr>
                <w:rFonts w:cstheme="minorBidi"/>
                <w:sz w:val="22"/>
                <w:szCs w:val="22"/>
                <w:lang w:eastAsia="en-GB"/>
              </w:rPr>
              <w:tab/>
            </w:r>
            <w:r w:rsidR="00D516A7" w:rsidRPr="00D872F2">
              <w:rPr>
                <w:rStyle w:val="Hyperlink"/>
              </w:rPr>
              <w:t>Quality of evidence (i.e. is one email enough, how many pieces of evidence do you need, or can you use one piece of (good) evidence)?</w:t>
            </w:r>
            <w:r w:rsidR="00D516A7">
              <w:rPr>
                <w:webHidden/>
              </w:rPr>
              <w:tab/>
            </w:r>
            <w:r w:rsidR="00D516A7">
              <w:rPr>
                <w:webHidden/>
              </w:rPr>
              <w:fldChar w:fldCharType="begin"/>
            </w:r>
            <w:r w:rsidR="00D516A7">
              <w:rPr>
                <w:webHidden/>
              </w:rPr>
              <w:instrText xml:space="preserve"> PAGEREF _Toc445901503 \h </w:instrText>
            </w:r>
            <w:r w:rsidR="00D516A7">
              <w:rPr>
                <w:webHidden/>
              </w:rPr>
            </w:r>
            <w:r w:rsidR="00D516A7">
              <w:rPr>
                <w:webHidden/>
              </w:rPr>
              <w:fldChar w:fldCharType="separate"/>
            </w:r>
            <w:r w:rsidR="00D516A7">
              <w:rPr>
                <w:webHidden/>
              </w:rPr>
              <w:t>13</w:t>
            </w:r>
            <w:r w:rsidR="00D516A7">
              <w:rPr>
                <w:webHidden/>
              </w:rPr>
              <w:fldChar w:fldCharType="end"/>
            </w:r>
          </w:hyperlink>
        </w:p>
        <w:p w14:paraId="6B730870" w14:textId="77777777" w:rsidR="00D516A7" w:rsidRDefault="006B3136">
          <w:pPr>
            <w:pStyle w:val="TOC2"/>
            <w:tabs>
              <w:tab w:val="left" w:pos="880"/>
              <w:tab w:val="right" w:leader="dot" w:pos="9623"/>
            </w:tabs>
            <w:rPr>
              <w:rFonts w:cstheme="minorBidi"/>
              <w:sz w:val="22"/>
              <w:szCs w:val="22"/>
              <w:lang w:eastAsia="en-GB"/>
            </w:rPr>
          </w:pPr>
          <w:hyperlink w:anchor="_Toc445901504" w:history="1">
            <w:r w:rsidR="00D516A7" w:rsidRPr="00D872F2">
              <w:rPr>
                <w:rStyle w:val="Hyperlink"/>
              </w:rPr>
              <w:t>40.</w:t>
            </w:r>
            <w:r w:rsidR="00D516A7">
              <w:rPr>
                <w:rFonts w:cstheme="minorBidi"/>
                <w:sz w:val="22"/>
                <w:szCs w:val="22"/>
                <w:lang w:eastAsia="en-GB"/>
              </w:rPr>
              <w:tab/>
            </w:r>
            <w:r w:rsidR="00D516A7" w:rsidRPr="00D872F2">
              <w:rPr>
                <w:rStyle w:val="Hyperlink"/>
              </w:rPr>
              <w:t>How do you demonstrate the evidence – do you need to write it down?</w:t>
            </w:r>
            <w:r w:rsidR="00D516A7">
              <w:rPr>
                <w:webHidden/>
              </w:rPr>
              <w:tab/>
            </w:r>
            <w:r w:rsidR="00D516A7">
              <w:rPr>
                <w:webHidden/>
              </w:rPr>
              <w:fldChar w:fldCharType="begin"/>
            </w:r>
            <w:r w:rsidR="00D516A7">
              <w:rPr>
                <w:webHidden/>
              </w:rPr>
              <w:instrText xml:space="preserve"> PAGEREF _Toc445901504 \h </w:instrText>
            </w:r>
            <w:r w:rsidR="00D516A7">
              <w:rPr>
                <w:webHidden/>
              </w:rPr>
            </w:r>
            <w:r w:rsidR="00D516A7">
              <w:rPr>
                <w:webHidden/>
              </w:rPr>
              <w:fldChar w:fldCharType="separate"/>
            </w:r>
            <w:r w:rsidR="00D516A7">
              <w:rPr>
                <w:webHidden/>
              </w:rPr>
              <w:t>14</w:t>
            </w:r>
            <w:r w:rsidR="00D516A7">
              <w:rPr>
                <w:webHidden/>
              </w:rPr>
              <w:fldChar w:fldCharType="end"/>
            </w:r>
          </w:hyperlink>
        </w:p>
        <w:p w14:paraId="371794DE" w14:textId="77777777" w:rsidR="00D516A7" w:rsidRDefault="006B3136">
          <w:pPr>
            <w:pStyle w:val="TOC2"/>
            <w:tabs>
              <w:tab w:val="left" w:pos="880"/>
              <w:tab w:val="right" w:leader="dot" w:pos="9623"/>
            </w:tabs>
            <w:rPr>
              <w:rFonts w:cstheme="minorBidi"/>
              <w:sz w:val="22"/>
              <w:szCs w:val="22"/>
              <w:lang w:eastAsia="en-GB"/>
            </w:rPr>
          </w:pPr>
          <w:hyperlink w:anchor="_Toc445901505" w:history="1">
            <w:r w:rsidR="00D516A7" w:rsidRPr="00D872F2">
              <w:rPr>
                <w:rStyle w:val="Hyperlink"/>
              </w:rPr>
              <w:t>41.</w:t>
            </w:r>
            <w:r w:rsidR="00D516A7">
              <w:rPr>
                <w:rFonts w:cstheme="minorBidi"/>
                <w:sz w:val="22"/>
                <w:szCs w:val="22"/>
                <w:lang w:eastAsia="en-GB"/>
              </w:rPr>
              <w:tab/>
            </w:r>
            <w:r w:rsidR="00D516A7" w:rsidRPr="00D872F2">
              <w:rPr>
                <w:rStyle w:val="Hyperlink"/>
              </w:rPr>
              <w:t>Why isn’t there a minimum number of years’ experience required?</w:t>
            </w:r>
            <w:r w:rsidR="00D516A7">
              <w:rPr>
                <w:webHidden/>
              </w:rPr>
              <w:tab/>
            </w:r>
            <w:r w:rsidR="00D516A7">
              <w:rPr>
                <w:webHidden/>
              </w:rPr>
              <w:fldChar w:fldCharType="begin"/>
            </w:r>
            <w:r w:rsidR="00D516A7">
              <w:rPr>
                <w:webHidden/>
              </w:rPr>
              <w:instrText xml:space="preserve"> PAGEREF _Toc445901505 \h </w:instrText>
            </w:r>
            <w:r w:rsidR="00D516A7">
              <w:rPr>
                <w:webHidden/>
              </w:rPr>
            </w:r>
            <w:r w:rsidR="00D516A7">
              <w:rPr>
                <w:webHidden/>
              </w:rPr>
              <w:fldChar w:fldCharType="separate"/>
            </w:r>
            <w:r w:rsidR="00D516A7">
              <w:rPr>
                <w:webHidden/>
              </w:rPr>
              <w:t>14</w:t>
            </w:r>
            <w:r w:rsidR="00D516A7">
              <w:rPr>
                <w:webHidden/>
              </w:rPr>
              <w:fldChar w:fldCharType="end"/>
            </w:r>
          </w:hyperlink>
        </w:p>
        <w:p w14:paraId="1EB6DCF2" w14:textId="77777777" w:rsidR="00D516A7" w:rsidRDefault="006B3136">
          <w:pPr>
            <w:pStyle w:val="TOC2"/>
            <w:tabs>
              <w:tab w:val="left" w:pos="880"/>
              <w:tab w:val="right" w:leader="dot" w:pos="9623"/>
            </w:tabs>
            <w:rPr>
              <w:rFonts w:cstheme="minorBidi"/>
              <w:sz w:val="22"/>
              <w:szCs w:val="22"/>
              <w:lang w:eastAsia="en-GB"/>
            </w:rPr>
          </w:pPr>
          <w:hyperlink w:anchor="_Toc445901506" w:history="1">
            <w:r w:rsidR="00D516A7" w:rsidRPr="00D872F2">
              <w:rPr>
                <w:rStyle w:val="Hyperlink"/>
              </w:rPr>
              <w:t>42.</w:t>
            </w:r>
            <w:r w:rsidR="00D516A7">
              <w:rPr>
                <w:rFonts w:cstheme="minorBidi"/>
                <w:sz w:val="22"/>
                <w:szCs w:val="22"/>
                <w:lang w:eastAsia="en-GB"/>
              </w:rPr>
              <w:tab/>
            </w:r>
            <w:r w:rsidR="00D516A7" w:rsidRPr="00D872F2">
              <w:rPr>
                <w:rStyle w:val="Hyperlink"/>
              </w:rPr>
              <w:t>Are wider determinants of health recognised?</w:t>
            </w:r>
            <w:r w:rsidR="00D516A7">
              <w:rPr>
                <w:webHidden/>
              </w:rPr>
              <w:tab/>
            </w:r>
            <w:r w:rsidR="00D516A7">
              <w:rPr>
                <w:webHidden/>
              </w:rPr>
              <w:fldChar w:fldCharType="begin"/>
            </w:r>
            <w:r w:rsidR="00D516A7">
              <w:rPr>
                <w:webHidden/>
              </w:rPr>
              <w:instrText xml:space="preserve"> PAGEREF _Toc445901506 \h </w:instrText>
            </w:r>
            <w:r w:rsidR="00D516A7">
              <w:rPr>
                <w:webHidden/>
              </w:rPr>
            </w:r>
            <w:r w:rsidR="00D516A7">
              <w:rPr>
                <w:webHidden/>
              </w:rPr>
              <w:fldChar w:fldCharType="separate"/>
            </w:r>
            <w:r w:rsidR="00D516A7">
              <w:rPr>
                <w:webHidden/>
              </w:rPr>
              <w:t>14</w:t>
            </w:r>
            <w:r w:rsidR="00D516A7">
              <w:rPr>
                <w:webHidden/>
              </w:rPr>
              <w:fldChar w:fldCharType="end"/>
            </w:r>
          </w:hyperlink>
        </w:p>
        <w:p w14:paraId="6846F0A6" w14:textId="77777777" w:rsidR="00D516A7" w:rsidRDefault="006B3136">
          <w:pPr>
            <w:pStyle w:val="TOC2"/>
            <w:tabs>
              <w:tab w:val="left" w:pos="880"/>
              <w:tab w:val="right" w:leader="dot" w:pos="9623"/>
            </w:tabs>
            <w:rPr>
              <w:rFonts w:cstheme="minorBidi"/>
              <w:sz w:val="22"/>
              <w:szCs w:val="22"/>
              <w:lang w:eastAsia="en-GB"/>
            </w:rPr>
          </w:pPr>
          <w:hyperlink w:anchor="_Toc445901507" w:history="1">
            <w:r w:rsidR="00D516A7" w:rsidRPr="00D872F2">
              <w:rPr>
                <w:rStyle w:val="Hyperlink"/>
              </w:rPr>
              <w:t>43.</w:t>
            </w:r>
            <w:r w:rsidR="00D516A7">
              <w:rPr>
                <w:rFonts w:cstheme="minorBidi"/>
                <w:sz w:val="22"/>
                <w:szCs w:val="22"/>
                <w:lang w:eastAsia="en-GB"/>
              </w:rPr>
              <w:tab/>
            </w:r>
            <w:r w:rsidR="00D516A7" w:rsidRPr="00D872F2">
              <w:rPr>
                <w:rStyle w:val="Hyperlink"/>
              </w:rPr>
              <w:t>Can my portfolio be submitted for assessment from outside a cohort?</w:t>
            </w:r>
            <w:r w:rsidR="00D516A7">
              <w:rPr>
                <w:webHidden/>
              </w:rPr>
              <w:tab/>
            </w:r>
            <w:r w:rsidR="00D516A7">
              <w:rPr>
                <w:webHidden/>
              </w:rPr>
              <w:fldChar w:fldCharType="begin"/>
            </w:r>
            <w:r w:rsidR="00D516A7">
              <w:rPr>
                <w:webHidden/>
              </w:rPr>
              <w:instrText xml:space="preserve"> PAGEREF _Toc445901507 \h </w:instrText>
            </w:r>
            <w:r w:rsidR="00D516A7">
              <w:rPr>
                <w:webHidden/>
              </w:rPr>
            </w:r>
            <w:r w:rsidR="00D516A7">
              <w:rPr>
                <w:webHidden/>
              </w:rPr>
              <w:fldChar w:fldCharType="separate"/>
            </w:r>
            <w:r w:rsidR="00D516A7">
              <w:rPr>
                <w:webHidden/>
              </w:rPr>
              <w:t>14</w:t>
            </w:r>
            <w:r w:rsidR="00D516A7">
              <w:rPr>
                <w:webHidden/>
              </w:rPr>
              <w:fldChar w:fldCharType="end"/>
            </w:r>
          </w:hyperlink>
        </w:p>
        <w:p w14:paraId="048B0E1D" w14:textId="77777777" w:rsidR="00D516A7" w:rsidRDefault="006B3136">
          <w:pPr>
            <w:pStyle w:val="TOC2"/>
            <w:tabs>
              <w:tab w:val="left" w:pos="880"/>
              <w:tab w:val="right" w:leader="dot" w:pos="9623"/>
            </w:tabs>
            <w:rPr>
              <w:rFonts w:cstheme="minorBidi"/>
              <w:sz w:val="22"/>
              <w:szCs w:val="22"/>
              <w:lang w:eastAsia="en-GB"/>
            </w:rPr>
          </w:pPr>
          <w:hyperlink w:anchor="_Toc445901508" w:history="1">
            <w:r w:rsidR="00D516A7" w:rsidRPr="00D872F2">
              <w:rPr>
                <w:rStyle w:val="Hyperlink"/>
              </w:rPr>
              <w:t>44.</w:t>
            </w:r>
            <w:r w:rsidR="00D516A7">
              <w:rPr>
                <w:rFonts w:cstheme="minorBidi"/>
                <w:sz w:val="22"/>
                <w:szCs w:val="22"/>
                <w:lang w:eastAsia="en-GB"/>
              </w:rPr>
              <w:tab/>
            </w:r>
            <w:r w:rsidR="00D516A7" w:rsidRPr="00D872F2">
              <w:rPr>
                <w:rStyle w:val="Hyperlink"/>
              </w:rPr>
              <w:t>What happens to me if a job change takes me out of the local scheme’s area during the process?</w:t>
            </w:r>
            <w:r w:rsidR="00D516A7">
              <w:rPr>
                <w:webHidden/>
              </w:rPr>
              <w:tab/>
            </w:r>
            <w:r w:rsidR="00D516A7">
              <w:rPr>
                <w:webHidden/>
              </w:rPr>
              <w:fldChar w:fldCharType="begin"/>
            </w:r>
            <w:r w:rsidR="00D516A7">
              <w:rPr>
                <w:webHidden/>
              </w:rPr>
              <w:instrText xml:space="preserve"> PAGEREF _Toc445901508 \h </w:instrText>
            </w:r>
            <w:r w:rsidR="00D516A7">
              <w:rPr>
                <w:webHidden/>
              </w:rPr>
            </w:r>
            <w:r w:rsidR="00D516A7">
              <w:rPr>
                <w:webHidden/>
              </w:rPr>
              <w:fldChar w:fldCharType="separate"/>
            </w:r>
            <w:r w:rsidR="00D516A7">
              <w:rPr>
                <w:webHidden/>
              </w:rPr>
              <w:t>14</w:t>
            </w:r>
            <w:r w:rsidR="00D516A7">
              <w:rPr>
                <w:webHidden/>
              </w:rPr>
              <w:fldChar w:fldCharType="end"/>
            </w:r>
          </w:hyperlink>
        </w:p>
        <w:p w14:paraId="65A92109" w14:textId="77777777" w:rsidR="00D516A7" w:rsidRDefault="006B3136">
          <w:pPr>
            <w:pStyle w:val="TOC2"/>
            <w:tabs>
              <w:tab w:val="left" w:pos="880"/>
              <w:tab w:val="right" w:leader="dot" w:pos="9623"/>
            </w:tabs>
            <w:rPr>
              <w:rFonts w:cstheme="minorBidi"/>
              <w:sz w:val="22"/>
              <w:szCs w:val="22"/>
              <w:lang w:eastAsia="en-GB"/>
            </w:rPr>
          </w:pPr>
          <w:hyperlink w:anchor="_Toc445901509" w:history="1">
            <w:r w:rsidR="00D516A7" w:rsidRPr="00D872F2">
              <w:rPr>
                <w:rStyle w:val="Hyperlink"/>
              </w:rPr>
              <w:t>45.</w:t>
            </w:r>
            <w:r w:rsidR="00D516A7">
              <w:rPr>
                <w:rFonts w:cstheme="minorBidi"/>
                <w:sz w:val="22"/>
                <w:szCs w:val="22"/>
                <w:lang w:eastAsia="en-GB"/>
              </w:rPr>
              <w:tab/>
            </w:r>
            <w:r w:rsidR="00D516A7" w:rsidRPr="00D872F2">
              <w:rPr>
                <w:rStyle w:val="Hyperlink"/>
              </w:rPr>
              <w:t>Where can I find the PHSKF (Public Health Skills &amp; Knowledge Framework)?</w:t>
            </w:r>
            <w:r w:rsidR="00D516A7">
              <w:rPr>
                <w:webHidden/>
              </w:rPr>
              <w:tab/>
            </w:r>
            <w:r w:rsidR="00D516A7">
              <w:rPr>
                <w:webHidden/>
              </w:rPr>
              <w:fldChar w:fldCharType="begin"/>
            </w:r>
            <w:r w:rsidR="00D516A7">
              <w:rPr>
                <w:webHidden/>
              </w:rPr>
              <w:instrText xml:space="preserve"> PAGEREF _Toc445901509 \h </w:instrText>
            </w:r>
            <w:r w:rsidR="00D516A7">
              <w:rPr>
                <w:webHidden/>
              </w:rPr>
            </w:r>
            <w:r w:rsidR="00D516A7">
              <w:rPr>
                <w:webHidden/>
              </w:rPr>
              <w:fldChar w:fldCharType="separate"/>
            </w:r>
            <w:r w:rsidR="00D516A7">
              <w:rPr>
                <w:webHidden/>
              </w:rPr>
              <w:t>14</w:t>
            </w:r>
            <w:r w:rsidR="00D516A7">
              <w:rPr>
                <w:webHidden/>
              </w:rPr>
              <w:fldChar w:fldCharType="end"/>
            </w:r>
          </w:hyperlink>
        </w:p>
        <w:p w14:paraId="24654072" w14:textId="77777777" w:rsidR="00D516A7" w:rsidRDefault="006B3136">
          <w:pPr>
            <w:pStyle w:val="TOC2"/>
            <w:tabs>
              <w:tab w:val="left" w:pos="880"/>
              <w:tab w:val="right" w:leader="dot" w:pos="9623"/>
            </w:tabs>
            <w:rPr>
              <w:rFonts w:cstheme="minorBidi"/>
              <w:sz w:val="22"/>
              <w:szCs w:val="22"/>
              <w:lang w:eastAsia="en-GB"/>
            </w:rPr>
          </w:pPr>
          <w:hyperlink w:anchor="_Toc445901510" w:history="1">
            <w:r w:rsidR="00D516A7" w:rsidRPr="00D872F2">
              <w:rPr>
                <w:rStyle w:val="Hyperlink"/>
              </w:rPr>
              <w:t>46.</w:t>
            </w:r>
            <w:r w:rsidR="00D516A7">
              <w:rPr>
                <w:rFonts w:cstheme="minorBidi"/>
                <w:sz w:val="22"/>
                <w:szCs w:val="22"/>
                <w:lang w:eastAsia="en-GB"/>
              </w:rPr>
              <w:tab/>
            </w:r>
            <w:r w:rsidR="00D516A7" w:rsidRPr="00D872F2">
              <w:rPr>
                <w:rStyle w:val="Hyperlink"/>
              </w:rPr>
              <w:t>If my work is specialised, might the assessor be unable to understand it?</w:t>
            </w:r>
            <w:r w:rsidR="00D516A7">
              <w:rPr>
                <w:webHidden/>
              </w:rPr>
              <w:tab/>
            </w:r>
            <w:r w:rsidR="00D516A7">
              <w:rPr>
                <w:webHidden/>
              </w:rPr>
              <w:fldChar w:fldCharType="begin"/>
            </w:r>
            <w:r w:rsidR="00D516A7">
              <w:rPr>
                <w:webHidden/>
              </w:rPr>
              <w:instrText xml:space="preserve"> PAGEREF _Toc445901510 \h </w:instrText>
            </w:r>
            <w:r w:rsidR="00D516A7">
              <w:rPr>
                <w:webHidden/>
              </w:rPr>
            </w:r>
            <w:r w:rsidR="00D516A7">
              <w:rPr>
                <w:webHidden/>
              </w:rPr>
              <w:fldChar w:fldCharType="separate"/>
            </w:r>
            <w:r w:rsidR="00D516A7">
              <w:rPr>
                <w:webHidden/>
              </w:rPr>
              <w:t>14</w:t>
            </w:r>
            <w:r w:rsidR="00D516A7">
              <w:rPr>
                <w:webHidden/>
              </w:rPr>
              <w:fldChar w:fldCharType="end"/>
            </w:r>
          </w:hyperlink>
        </w:p>
        <w:p w14:paraId="5B6617A6" w14:textId="77777777" w:rsidR="00D516A7" w:rsidRDefault="006B3136">
          <w:pPr>
            <w:pStyle w:val="TOC2"/>
            <w:tabs>
              <w:tab w:val="left" w:pos="880"/>
              <w:tab w:val="right" w:leader="dot" w:pos="9623"/>
            </w:tabs>
            <w:rPr>
              <w:rFonts w:cstheme="minorBidi"/>
              <w:sz w:val="22"/>
              <w:szCs w:val="22"/>
              <w:lang w:eastAsia="en-GB"/>
            </w:rPr>
          </w:pPr>
          <w:hyperlink w:anchor="_Toc445901511" w:history="1">
            <w:r w:rsidR="00D516A7" w:rsidRPr="00D872F2">
              <w:rPr>
                <w:rStyle w:val="Hyperlink"/>
              </w:rPr>
              <w:t>47.</w:t>
            </w:r>
            <w:r w:rsidR="00D516A7">
              <w:rPr>
                <w:rFonts w:cstheme="minorBidi"/>
                <w:sz w:val="22"/>
                <w:szCs w:val="22"/>
                <w:lang w:eastAsia="en-GB"/>
              </w:rPr>
              <w:tab/>
            </w:r>
            <w:r w:rsidR="00D516A7" w:rsidRPr="00D872F2">
              <w:rPr>
                <w:rStyle w:val="Hyperlink"/>
              </w:rPr>
              <w:t>How do I submit my evidence and commentaries?</w:t>
            </w:r>
            <w:r w:rsidR="00D516A7">
              <w:rPr>
                <w:webHidden/>
              </w:rPr>
              <w:tab/>
            </w:r>
            <w:r w:rsidR="00D516A7">
              <w:rPr>
                <w:webHidden/>
              </w:rPr>
              <w:fldChar w:fldCharType="begin"/>
            </w:r>
            <w:r w:rsidR="00D516A7">
              <w:rPr>
                <w:webHidden/>
              </w:rPr>
              <w:instrText xml:space="preserve"> PAGEREF _Toc445901511 \h </w:instrText>
            </w:r>
            <w:r w:rsidR="00D516A7">
              <w:rPr>
                <w:webHidden/>
              </w:rPr>
            </w:r>
            <w:r w:rsidR="00D516A7">
              <w:rPr>
                <w:webHidden/>
              </w:rPr>
              <w:fldChar w:fldCharType="separate"/>
            </w:r>
            <w:r w:rsidR="00D516A7">
              <w:rPr>
                <w:webHidden/>
              </w:rPr>
              <w:t>14</w:t>
            </w:r>
            <w:r w:rsidR="00D516A7">
              <w:rPr>
                <w:webHidden/>
              </w:rPr>
              <w:fldChar w:fldCharType="end"/>
            </w:r>
          </w:hyperlink>
        </w:p>
        <w:p w14:paraId="76A62B05" w14:textId="77777777" w:rsidR="00D516A7" w:rsidRDefault="006B3136">
          <w:pPr>
            <w:pStyle w:val="TOC2"/>
            <w:tabs>
              <w:tab w:val="left" w:pos="880"/>
              <w:tab w:val="right" w:leader="dot" w:pos="9623"/>
            </w:tabs>
            <w:rPr>
              <w:rFonts w:cstheme="minorBidi"/>
              <w:sz w:val="22"/>
              <w:szCs w:val="22"/>
              <w:lang w:eastAsia="en-GB"/>
            </w:rPr>
          </w:pPr>
          <w:hyperlink w:anchor="_Toc445901512" w:history="1">
            <w:r w:rsidR="00D516A7" w:rsidRPr="00D872F2">
              <w:rPr>
                <w:rStyle w:val="Hyperlink"/>
              </w:rPr>
              <w:t>48.</w:t>
            </w:r>
            <w:r w:rsidR="00D516A7">
              <w:rPr>
                <w:rFonts w:cstheme="minorBidi"/>
                <w:sz w:val="22"/>
                <w:szCs w:val="22"/>
                <w:lang w:eastAsia="en-GB"/>
              </w:rPr>
              <w:tab/>
            </w:r>
            <w:r w:rsidR="00D516A7" w:rsidRPr="00D872F2">
              <w:rPr>
                <w:rStyle w:val="Hyperlink"/>
              </w:rPr>
              <w:t>Are there any worked examples of commentaries we can see that are good practice, explaining why it is good?</w:t>
            </w:r>
            <w:r w:rsidR="00D516A7">
              <w:rPr>
                <w:webHidden/>
              </w:rPr>
              <w:tab/>
            </w:r>
            <w:r w:rsidR="00D516A7">
              <w:rPr>
                <w:webHidden/>
              </w:rPr>
              <w:fldChar w:fldCharType="begin"/>
            </w:r>
            <w:r w:rsidR="00D516A7">
              <w:rPr>
                <w:webHidden/>
              </w:rPr>
              <w:instrText xml:space="preserve"> PAGEREF _Toc445901512 \h </w:instrText>
            </w:r>
            <w:r w:rsidR="00D516A7">
              <w:rPr>
                <w:webHidden/>
              </w:rPr>
            </w:r>
            <w:r w:rsidR="00D516A7">
              <w:rPr>
                <w:webHidden/>
              </w:rPr>
              <w:fldChar w:fldCharType="separate"/>
            </w:r>
            <w:r w:rsidR="00D516A7">
              <w:rPr>
                <w:webHidden/>
              </w:rPr>
              <w:t>14</w:t>
            </w:r>
            <w:r w:rsidR="00D516A7">
              <w:rPr>
                <w:webHidden/>
              </w:rPr>
              <w:fldChar w:fldCharType="end"/>
            </w:r>
          </w:hyperlink>
        </w:p>
        <w:p w14:paraId="5FCD5859" w14:textId="77777777" w:rsidR="00D516A7" w:rsidRDefault="006B3136">
          <w:pPr>
            <w:pStyle w:val="TOC1"/>
            <w:tabs>
              <w:tab w:val="right" w:leader="dot" w:pos="9623"/>
            </w:tabs>
            <w:rPr>
              <w:rFonts w:cstheme="minorBidi"/>
              <w:sz w:val="22"/>
              <w:szCs w:val="22"/>
              <w:lang w:eastAsia="en-GB"/>
            </w:rPr>
          </w:pPr>
          <w:hyperlink w:anchor="_Toc445901513" w:history="1">
            <w:r w:rsidR="00D516A7" w:rsidRPr="00D872F2">
              <w:rPr>
                <w:rStyle w:val="Hyperlink"/>
              </w:rPr>
              <w:t>THE ASSESSMENT AND VERIFICATION PROCESS</w:t>
            </w:r>
            <w:r w:rsidR="00D516A7">
              <w:rPr>
                <w:webHidden/>
              </w:rPr>
              <w:tab/>
            </w:r>
            <w:r w:rsidR="00D516A7">
              <w:rPr>
                <w:webHidden/>
              </w:rPr>
              <w:fldChar w:fldCharType="begin"/>
            </w:r>
            <w:r w:rsidR="00D516A7">
              <w:rPr>
                <w:webHidden/>
              </w:rPr>
              <w:instrText xml:space="preserve"> PAGEREF _Toc445901513 \h </w:instrText>
            </w:r>
            <w:r w:rsidR="00D516A7">
              <w:rPr>
                <w:webHidden/>
              </w:rPr>
            </w:r>
            <w:r w:rsidR="00D516A7">
              <w:rPr>
                <w:webHidden/>
              </w:rPr>
              <w:fldChar w:fldCharType="separate"/>
            </w:r>
            <w:r w:rsidR="00D516A7">
              <w:rPr>
                <w:webHidden/>
              </w:rPr>
              <w:t>15</w:t>
            </w:r>
            <w:r w:rsidR="00D516A7">
              <w:rPr>
                <w:webHidden/>
              </w:rPr>
              <w:fldChar w:fldCharType="end"/>
            </w:r>
          </w:hyperlink>
        </w:p>
        <w:p w14:paraId="63C34025" w14:textId="77777777" w:rsidR="00D516A7" w:rsidRDefault="006B3136">
          <w:pPr>
            <w:pStyle w:val="TOC2"/>
            <w:tabs>
              <w:tab w:val="left" w:pos="880"/>
              <w:tab w:val="right" w:leader="dot" w:pos="9623"/>
            </w:tabs>
            <w:rPr>
              <w:rFonts w:cstheme="minorBidi"/>
              <w:sz w:val="22"/>
              <w:szCs w:val="22"/>
              <w:lang w:eastAsia="en-GB"/>
            </w:rPr>
          </w:pPr>
          <w:hyperlink w:anchor="_Toc445901514" w:history="1">
            <w:r w:rsidR="00D516A7" w:rsidRPr="00D872F2">
              <w:rPr>
                <w:rStyle w:val="Hyperlink"/>
              </w:rPr>
              <w:t>49.</w:t>
            </w:r>
            <w:r w:rsidR="00D516A7">
              <w:rPr>
                <w:rFonts w:cstheme="minorBidi"/>
                <w:sz w:val="22"/>
                <w:szCs w:val="22"/>
                <w:lang w:eastAsia="en-GB"/>
              </w:rPr>
              <w:tab/>
            </w:r>
            <w:r w:rsidR="00D516A7" w:rsidRPr="00D872F2">
              <w:rPr>
                <w:rStyle w:val="Hyperlink"/>
              </w:rPr>
              <w:t>When will I be expected to submit my first commentary?</w:t>
            </w:r>
            <w:r w:rsidR="00D516A7">
              <w:rPr>
                <w:webHidden/>
              </w:rPr>
              <w:tab/>
            </w:r>
            <w:r w:rsidR="00D516A7">
              <w:rPr>
                <w:webHidden/>
              </w:rPr>
              <w:fldChar w:fldCharType="begin"/>
            </w:r>
            <w:r w:rsidR="00D516A7">
              <w:rPr>
                <w:webHidden/>
              </w:rPr>
              <w:instrText xml:space="preserve"> PAGEREF _Toc445901514 \h </w:instrText>
            </w:r>
            <w:r w:rsidR="00D516A7">
              <w:rPr>
                <w:webHidden/>
              </w:rPr>
            </w:r>
            <w:r w:rsidR="00D516A7">
              <w:rPr>
                <w:webHidden/>
              </w:rPr>
              <w:fldChar w:fldCharType="separate"/>
            </w:r>
            <w:r w:rsidR="00D516A7">
              <w:rPr>
                <w:webHidden/>
              </w:rPr>
              <w:t>15</w:t>
            </w:r>
            <w:r w:rsidR="00D516A7">
              <w:rPr>
                <w:webHidden/>
              </w:rPr>
              <w:fldChar w:fldCharType="end"/>
            </w:r>
          </w:hyperlink>
        </w:p>
        <w:p w14:paraId="5480C845" w14:textId="77777777" w:rsidR="00D516A7" w:rsidRDefault="006B3136">
          <w:pPr>
            <w:pStyle w:val="TOC2"/>
            <w:tabs>
              <w:tab w:val="left" w:pos="880"/>
              <w:tab w:val="right" w:leader="dot" w:pos="9623"/>
            </w:tabs>
            <w:rPr>
              <w:rFonts w:cstheme="minorBidi"/>
              <w:sz w:val="22"/>
              <w:szCs w:val="22"/>
              <w:lang w:eastAsia="en-GB"/>
            </w:rPr>
          </w:pPr>
          <w:hyperlink w:anchor="_Toc445901515" w:history="1">
            <w:r w:rsidR="00D516A7" w:rsidRPr="00D872F2">
              <w:rPr>
                <w:rStyle w:val="Hyperlink"/>
              </w:rPr>
              <w:t>50.</w:t>
            </w:r>
            <w:r w:rsidR="00D516A7">
              <w:rPr>
                <w:rFonts w:cstheme="minorBidi"/>
                <w:sz w:val="22"/>
                <w:szCs w:val="22"/>
                <w:lang w:eastAsia="en-GB"/>
              </w:rPr>
              <w:tab/>
            </w:r>
            <w:r w:rsidR="00D516A7" w:rsidRPr="00D872F2">
              <w:rPr>
                <w:rStyle w:val="Hyperlink"/>
              </w:rPr>
              <w:t>What can I expect when I have submitted my first commentary?</w:t>
            </w:r>
            <w:r w:rsidR="00D516A7">
              <w:rPr>
                <w:webHidden/>
              </w:rPr>
              <w:tab/>
            </w:r>
            <w:r w:rsidR="00D516A7">
              <w:rPr>
                <w:webHidden/>
              </w:rPr>
              <w:fldChar w:fldCharType="begin"/>
            </w:r>
            <w:r w:rsidR="00D516A7">
              <w:rPr>
                <w:webHidden/>
              </w:rPr>
              <w:instrText xml:space="preserve"> PAGEREF _Toc445901515 \h </w:instrText>
            </w:r>
            <w:r w:rsidR="00D516A7">
              <w:rPr>
                <w:webHidden/>
              </w:rPr>
            </w:r>
            <w:r w:rsidR="00D516A7">
              <w:rPr>
                <w:webHidden/>
              </w:rPr>
              <w:fldChar w:fldCharType="separate"/>
            </w:r>
            <w:r w:rsidR="00D516A7">
              <w:rPr>
                <w:webHidden/>
              </w:rPr>
              <w:t>15</w:t>
            </w:r>
            <w:r w:rsidR="00D516A7">
              <w:rPr>
                <w:webHidden/>
              </w:rPr>
              <w:fldChar w:fldCharType="end"/>
            </w:r>
          </w:hyperlink>
        </w:p>
        <w:p w14:paraId="6B8FF06E" w14:textId="77777777" w:rsidR="00D516A7" w:rsidRDefault="006B3136">
          <w:pPr>
            <w:pStyle w:val="TOC2"/>
            <w:tabs>
              <w:tab w:val="left" w:pos="880"/>
              <w:tab w:val="right" w:leader="dot" w:pos="9623"/>
            </w:tabs>
            <w:rPr>
              <w:rFonts w:cstheme="minorBidi"/>
              <w:sz w:val="22"/>
              <w:szCs w:val="22"/>
              <w:lang w:eastAsia="en-GB"/>
            </w:rPr>
          </w:pPr>
          <w:hyperlink w:anchor="_Toc445901516" w:history="1">
            <w:r w:rsidR="00D516A7" w:rsidRPr="00D872F2">
              <w:rPr>
                <w:rStyle w:val="Hyperlink"/>
              </w:rPr>
              <w:t>51.</w:t>
            </w:r>
            <w:r w:rsidR="00D516A7">
              <w:rPr>
                <w:rFonts w:cstheme="minorBidi"/>
                <w:sz w:val="22"/>
                <w:szCs w:val="22"/>
                <w:lang w:eastAsia="en-GB"/>
              </w:rPr>
              <w:tab/>
            </w:r>
            <w:r w:rsidR="00D516A7" w:rsidRPr="00D872F2">
              <w:rPr>
                <w:rStyle w:val="Hyperlink"/>
              </w:rPr>
              <w:t>Who will my assessor be?</w:t>
            </w:r>
            <w:r w:rsidR="00D516A7">
              <w:rPr>
                <w:webHidden/>
              </w:rPr>
              <w:tab/>
            </w:r>
            <w:r w:rsidR="00D516A7">
              <w:rPr>
                <w:webHidden/>
              </w:rPr>
              <w:fldChar w:fldCharType="begin"/>
            </w:r>
            <w:r w:rsidR="00D516A7">
              <w:rPr>
                <w:webHidden/>
              </w:rPr>
              <w:instrText xml:space="preserve"> PAGEREF _Toc445901516 \h </w:instrText>
            </w:r>
            <w:r w:rsidR="00D516A7">
              <w:rPr>
                <w:webHidden/>
              </w:rPr>
            </w:r>
            <w:r w:rsidR="00D516A7">
              <w:rPr>
                <w:webHidden/>
              </w:rPr>
              <w:fldChar w:fldCharType="separate"/>
            </w:r>
            <w:r w:rsidR="00D516A7">
              <w:rPr>
                <w:webHidden/>
              </w:rPr>
              <w:t>15</w:t>
            </w:r>
            <w:r w:rsidR="00D516A7">
              <w:rPr>
                <w:webHidden/>
              </w:rPr>
              <w:fldChar w:fldCharType="end"/>
            </w:r>
          </w:hyperlink>
        </w:p>
        <w:p w14:paraId="0C07A559" w14:textId="77777777" w:rsidR="00D516A7" w:rsidRDefault="006B3136">
          <w:pPr>
            <w:pStyle w:val="TOC2"/>
            <w:tabs>
              <w:tab w:val="left" w:pos="880"/>
              <w:tab w:val="right" w:leader="dot" w:pos="9623"/>
            </w:tabs>
            <w:rPr>
              <w:rFonts w:cstheme="minorBidi"/>
              <w:sz w:val="22"/>
              <w:szCs w:val="22"/>
              <w:lang w:eastAsia="en-GB"/>
            </w:rPr>
          </w:pPr>
          <w:hyperlink w:anchor="_Toc445901517" w:history="1">
            <w:r w:rsidR="00D516A7" w:rsidRPr="00D872F2">
              <w:rPr>
                <w:rStyle w:val="Hyperlink"/>
              </w:rPr>
              <w:t>52.</w:t>
            </w:r>
            <w:r w:rsidR="00D516A7">
              <w:rPr>
                <w:rFonts w:cstheme="minorBidi"/>
                <w:sz w:val="22"/>
                <w:szCs w:val="22"/>
                <w:lang w:eastAsia="en-GB"/>
              </w:rPr>
              <w:tab/>
            </w:r>
            <w:r w:rsidR="00D516A7" w:rsidRPr="00D872F2">
              <w:rPr>
                <w:rStyle w:val="Hyperlink"/>
              </w:rPr>
              <w:t>Can I discuss my portfolio and submissions with my assessor?</w:t>
            </w:r>
            <w:r w:rsidR="00D516A7">
              <w:rPr>
                <w:webHidden/>
              </w:rPr>
              <w:tab/>
            </w:r>
            <w:r w:rsidR="00D516A7">
              <w:rPr>
                <w:webHidden/>
              </w:rPr>
              <w:fldChar w:fldCharType="begin"/>
            </w:r>
            <w:r w:rsidR="00D516A7">
              <w:rPr>
                <w:webHidden/>
              </w:rPr>
              <w:instrText xml:space="preserve"> PAGEREF _Toc445901517 \h </w:instrText>
            </w:r>
            <w:r w:rsidR="00D516A7">
              <w:rPr>
                <w:webHidden/>
              </w:rPr>
            </w:r>
            <w:r w:rsidR="00D516A7">
              <w:rPr>
                <w:webHidden/>
              </w:rPr>
              <w:fldChar w:fldCharType="separate"/>
            </w:r>
            <w:r w:rsidR="00D516A7">
              <w:rPr>
                <w:webHidden/>
              </w:rPr>
              <w:t>15</w:t>
            </w:r>
            <w:r w:rsidR="00D516A7">
              <w:rPr>
                <w:webHidden/>
              </w:rPr>
              <w:fldChar w:fldCharType="end"/>
            </w:r>
          </w:hyperlink>
        </w:p>
        <w:p w14:paraId="1C5F04B3" w14:textId="77777777" w:rsidR="00D516A7" w:rsidRDefault="006B3136">
          <w:pPr>
            <w:pStyle w:val="TOC2"/>
            <w:tabs>
              <w:tab w:val="left" w:pos="880"/>
              <w:tab w:val="right" w:leader="dot" w:pos="9623"/>
            </w:tabs>
            <w:rPr>
              <w:rFonts w:cstheme="minorBidi"/>
              <w:sz w:val="22"/>
              <w:szCs w:val="22"/>
              <w:lang w:eastAsia="en-GB"/>
            </w:rPr>
          </w:pPr>
          <w:hyperlink w:anchor="_Toc445901518" w:history="1">
            <w:r w:rsidR="00D516A7" w:rsidRPr="00D872F2">
              <w:rPr>
                <w:rStyle w:val="Hyperlink"/>
              </w:rPr>
              <w:t>53.</w:t>
            </w:r>
            <w:r w:rsidR="00D516A7">
              <w:rPr>
                <w:rFonts w:cstheme="minorBidi"/>
                <w:sz w:val="22"/>
                <w:szCs w:val="22"/>
                <w:lang w:eastAsia="en-GB"/>
              </w:rPr>
              <w:tab/>
            </w:r>
            <w:r w:rsidR="00D516A7" w:rsidRPr="00D872F2">
              <w:rPr>
                <w:rStyle w:val="Hyperlink"/>
              </w:rPr>
              <w:t>Do verifiers have to be recruited externally (i.e. from outside the scheme’s area)?</w:t>
            </w:r>
            <w:r w:rsidR="00D516A7">
              <w:rPr>
                <w:webHidden/>
              </w:rPr>
              <w:tab/>
            </w:r>
            <w:r w:rsidR="00D516A7">
              <w:rPr>
                <w:webHidden/>
              </w:rPr>
              <w:fldChar w:fldCharType="begin"/>
            </w:r>
            <w:r w:rsidR="00D516A7">
              <w:rPr>
                <w:webHidden/>
              </w:rPr>
              <w:instrText xml:space="preserve"> PAGEREF _Toc445901518 \h </w:instrText>
            </w:r>
            <w:r w:rsidR="00D516A7">
              <w:rPr>
                <w:webHidden/>
              </w:rPr>
            </w:r>
            <w:r w:rsidR="00D516A7">
              <w:rPr>
                <w:webHidden/>
              </w:rPr>
              <w:fldChar w:fldCharType="separate"/>
            </w:r>
            <w:r w:rsidR="00D516A7">
              <w:rPr>
                <w:webHidden/>
              </w:rPr>
              <w:t>15</w:t>
            </w:r>
            <w:r w:rsidR="00D516A7">
              <w:rPr>
                <w:webHidden/>
              </w:rPr>
              <w:fldChar w:fldCharType="end"/>
            </w:r>
          </w:hyperlink>
        </w:p>
        <w:p w14:paraId="044417CE" w14:textId="77777777" w:rsidR="00D516A7" w:rsidRDefault="006B3136">
          <w:pPr>
            <w:pStyle w:val="TOC2"/>
            <w:tabs>
              <w:tab w:val="left" w:pos="880"/>
              <w:tab w:val="right" w:leader="dot" w:pos="9623"/>
            </w:tabs>
            <w:rPr>
              <w:rFonts w:cstheme="minorBidi"/>
              <w:sz w:val="22"/>
              <w:szCs w:val="22"/>
              <w:lang w:eastAsia="en-GB"/>
            </w:rPr>
          </w:pPr>
          <w:hyperlink w:anchor="_Toc445901519" w:history="1">
            <w:r w:rsidR="00D516A7" w:rsidRPr="00D872F2">
              <w:rPr>
                <w:rStyle w:val="Hyperlink"/>
              </w:rPr>
              <w:t>54.</w:t>
            </w:r>
            <w:r w:rsidR="00D516A7">
              <w:rPr>
                <w:rFonts w:cstheme="minorBidi"/>
                <w:sz w:val="22"/>
                <w:szCs w:val="22"/>
                <w:lang w:eastAsia="en-GB"/>
              </w:rPr>
              <w:tab/>
            </w:r>
            <w:r w:rsidR="00D516A7" w:rsidRPr="00D872F2">
              <w:rPr>
                <w:rStyle w:val="Hyperlink"/>
              </w:rPr>
              <w:t>Can you fail this? – Has anyone failed before?</w:t>
            </w:r>
            <w:r w:rsidR="00D516A7">
              <w:rPr>
                <w:webHidden/>
              </w:rPr>
              <w:tab/>
            </w:r>
            <w:r w:rsidR="00D516A7">
              <w:rPr>
                <w:webHidden/>
              </w:rPr>
              <w:fldChar w:fldCharType="begin"/>
            </w:r>
            <w:r w:rsidR="00D516A7">
              <w:rPr>
                <w:webHidden/>
              </w:rPr>
              <w:instrText xml:space="preserve"> PAGEREF _Toc445901519 \h </w:instrText>
            </w:r>
            <w:r w:rsidR="00D516A7">
              <w:rPr>
                <w:webHidden/>
              </w:rPr>
            </w:r>
            <w:r w:rsidR="00D516A7">
              <w:rPr>
                <w:webHidden/>
              </w:rPr>
              <w:fldChar w:fldCharType="separate"/>
            </w:r>
            <w:r w:rsidR="00D516A7">
              <w:rPr>
                <w:webHidden/>
              </w:rPr>
              <w:t>15</w:t>
            </w:r>
            <w:r w:rsidR="00D516A7">
              <w:rPr>
                <w:webHidden/>
              </w:rPr>
              <w:fldChar w:fldCharType="end"/>
            </w:r>
          </w:hyperlink>
        </w:p>
        <w:p w14:paraId="4351E5F8" w14:textId="77777777" w:rsidR="00D516A7" w:rsidRDefault="006B3136">
          <w:pPr>
            <w:pStyle w:val="TOC1"/>
            <w:tabs>
              <w:tab w:val="right" w:leader="dot" w:pos="9623"/>
            </w:tabs>
            <w:rPr>
              <w:rFonts w:cstheme="minorBidi"/>
              <w:sz w:val="22"/>
              <w:szCs w:val="22"/>
              <w:lang w:eastAsia="en-GB"/>
            </w:rPr>
          </w:pPr>
          <w:hyperlink w:anchor="_Toc445901520" w:history="1">
            <w:r w:rsidR="00D516A7" w:rsidRPr="00D872F2">
              <w:rPr>
                <w:rStyle w:val="Hyperlink"/>
              </w:rPr>
              <w:t>REGISTERING WITH THE UKPHR</w:t>
            </w:r>
            <w:r w:rsidR="00D516A7">
              <w:rPr>
                <w:webHidden/>
              </w:rPr>
              <w:tab/>
            </w:r>
            <w:r w:rsidR="00D516A7">
              <w:rPr>
                <w:webHidden/>
              </w:rPr>
              <w:fldChar w:fldCharType="begin"/>
            </w:r>
            <w:r w:rsidR="00D516A7">
              <w:rPr>
                <w:webHidden/>
              </w:rPr>
              <w:instrText xml:space="preserve"> PAGEREF _Toc445901520 \h </w:instrText>
            </w:r>
            <w:r w:rsidR="00D516A7">
              <w:rPr>
                <w:webHidden/>
              </w:rPr>
            </w:r>
            <w:r w:rsidR="00D516A7">
              <w:rPr>
                <w:webHidden/>
              </w:rPr>
              <w:fldChar w:fldCharType="separate"/>
            </w:r>
            <w:r w:rsidR="00D516A7">
              <w:rPr>
                <w:webHidden/>
              </w:rPr>
              <w:t>15</w:t>
            </w:r>
            <w:r w:rsidR="00D516A7">
              <w:rPr>
                <w:webHidden/>
              </w:rPr>
              <w:fldChar w:fldCharType="end"/>
            </w:r>
          </w:hyperlink>
        </w:p>
        <w:p w14:paraId="37F03469" w14:textId="77777777" w:rsidR="00D516A7" w:rsidRDefault="006B3136">
          <w:pPr>
            <w:pStyle w:val="TOC2"/>
            <w:tabs>
              <w:tab w:val="left" w:pos="880"/>
              <w:tab w:val="right" w:leader="dot" w:pos="9623"/>
            </w:tabs>
            <w:rPr>
              <w:rFonts w:cstheme="minorBidi"/>
              <w:sz w:val="22"/>
              <w:szCs w:val="22"/>
              <w:lang w:eastAsia="en-GB"/>
            </w:rPr>
          </w:pPr>
          <w:hyperlink w:anchor="_Toc445901521" w:history="1">
            <w:r w:rsidR="00D516A7" w:rsidRPr="00D872F2">
              <w:rPr>
                <w:rStyle w:val="Hyperlink"/>
              </w:rPr>
              <w:t>55.</w:t>
            </w:r>
            <w:r w:rsidR="00D516A7">
              <w:rPr>
                <w:rFonts w:cstheme="minorBidi"/>
                <w:sz w:val="22"/>
                <w:szCs w:val="22"/>
                <w:lang w:eastAsia="en-GB"/>
              </w:rPr>
              <w:tab/>
            </w:r>
            <w:r w:rsidR="00D516A7" w:rsidRPr="00D872F2">
              <w:rPr>
                <w:rStyle w:val="Hyperlink"/>
              </w:rPr>
              <w:t>How much is UKPHR’s annual registration fee?</w:t>
            </w:r>
            <w:r w:rsidR="00D516A7">
              <w:rPr>
                <w:webHidden/>
              </w:rPr>
              <w:tab/>
            </w:r>
            <w:r w:rsidR="00D516A7">
              <w:rPr>
                <w:webHidden/>
              </w:rPr>
              <w:fldChar w:fldCharType="begin"/>
            </w:r>
            <w:r w:rsidR="00D516A7">
              <w:rPr>
                <w:webHidden/>
              </w:rPr>
              <w:instrText xml:space="preserve"> PAGEREF _Toc445901521 \h </w:instrText>
            </w:r>
            <w:r w:rsidR="00D516A7">
              <w:rPr>
                <w:webHidden/>
              </w:rPr>
            </w:r>
            <w:r w:rsidR="00D516A7">
              <w:rPr>
                <w:webHidden/>
              </w:rPr>
              <w:fldChar w:fldCharType="separate"/>
            </w:r>
            <w:r w:rsidR="00D516A7">
              <w:rPr>
                <w:webHidden/>
              </w:rPr>
              <w:t>15</w:t>
            </w:r>
            <w:r w:rsidR="00D516A7">
              <w:rPr>
                <w:webHidden/>
              </w:rPr>
              <w:fldChar w:fldCharType="end"/>
            </w:r>
          </w:hyperlink>
        </w:p>
        <w:p w14:paraId="15176767" w14:textId="77777777" w:rsidR="00D516A7" w:rsidRDefault="006B3136">
          <w:pPr>
            <w:pStyle w:val="TOC2"/>
            <w:tabs>
              <w:tab w:val="left" w:pos="880"/>
              <w:tab w:val="right" w:leader="dot" w:pos="9623"/>
            </w:tabs>
            <w:rPr>
              <w:rFonts w:cstheme="minorBidi"/>
              <w:sz w:val="22"/>
              <w:szCs w:val="22"/>
              <w:lang w:eastAsia="en-GB"/>
            </w:rPr>
          </w:pPr>
          <w:hyperlink w:anchor="_Toc445901522" w:history="1">
            <w:r w:rsidR="00D516A7" w:rsidRPr="00D872F2">
              <w:rPr>
                <w:rStyle w:val="Hyperlink"/>
              </w:rPr>
              <w:t>56.</w:t>
            </w:r>
            <w:r w:rsidR="00D516A7">
              <w:rPr>
                <w:rFonts w:cstheme="minorBidi"/>
                <w:sz w:val="22"/>
                <w:szCs w:val="22"/>
                <w:lang w:eastAsia="en-GB"/>
              </w:rPr>
              <w:tab/>
            </w:r>
            <w:r w:rsidR="00D516A7" w:rsidRPr="00D872F2">
              <w:rPr>
                <w:rStyle w:val="Hyperlink"/>
              </w:rPr>
              <w:t>How do you maintain your registration if you move into a more specialised role?</w:t>
            </w:r>
            <w:r w:rsidR="00D516A7">
              <w:rPr>
                <w:webHidden/>
              </w:rPr>
              <w:tab/>
            </w:r>
            <w:r w:rsidR="00D516A7">
              <w:rPr>
                <w:webHidden/>
              </w:rPr>
              <w:fldChar w:fldCharType="begin"/>
            </w:r>
            <w:r w:rsidR="00D516A7">
              <w:rPr>
                <w:webHidden/>
              </w:rPr>
              <w:instrText xml:space="preserve"> PAGEREF _Toc445901522 \h </w:instrText>
            </w:r>
            <w:r w:rsidR="00D516A7">
              <w:rPr>
                <w:webHidden/>
              </w:rPr>
            </w:r>
            <w:r w:rsidR="00D516A7">
              <w:rPr>
                <w:webHidden/>
              </w:rPr>
              <w:fldChar w:fldCharType="separate"/>
            </w:r>
            <w:r w:rsidR="00D516A7">
              <w:rPr>
                <w:webHidden/>
              </w:rPr>
              <w:t>15</w:t>
            </w:r>
            <w:r w:rsidR="00D516A7">
              <w:rPr>
                <w:webHidden/>
              </w:rPr>
              <w:fldChar w:fldCharType="end"/>
            </w:r>
          </w:hyperlink>
        </w:p>
        <w:p w14:paraId="3DE6AA4B" w14:textId="77777777" w:rsidR="00D516A7" w:rsidRDefault="006B3136">
          <w:pPr>
            <w:pStyle w:val="TOC2"/>
            <w:tabs>
              <w:tab w:val="left" w:pos="880"/>
              <w:tab w:val="right" w:leader="dot" w:pos="9623"/>
            </w:tabs>
            <w:rPr>
              <w:rFonts w:cstheme="minorBidi"/>
              <w:sz w:val="22"/>
              <w:szCs w:val="22"/>
              <w:lang w:eastAsia="en-GB"/>
            </w:rPr>
          </w:pPr>
          <w:hyperlink w:anchor="_Toc445901523" w:history="1">
            <w:r w:rsidR="00D516A7" w:rsidRPr="00D872F2">
              <w:rPr>
                <w:rStyle w:val="Hyperlink"/>
              </w:rPr>
              <w:t>57.</w:t>
            </w:r>
            <w:r w:rsidR="00D516A7">
              <w:rPr>
                <w:rFonts w:cstheme="minorBidi"/>
                <w:sz w:val="22"/>
                <w:szCs w:val="22"/>
                <w:lang w:eastAsia="en-GB"/>
              </w:rPr>
              <w:tab/>
            </w:r>
            <w:r w:rsidR="00D516A7" w:rsidRPr="00D872F2">
              <w:rPr>
                <w:rStyle w:val="Hyperlink"/>
              </w:rPr>
              <w:t>How do I access CPD courses once I am registered?</w:t>
            </w:r>
            <w:r w:rsidR="00D516A7">
              <w:rPr>
                <w:webHidden/>
              </w:rPr>
              <w:tab/>
            </w:r>
            <w:r w:rsidR="00D516A7">
              <w:rPr>
                <w:webHidden/>
              </w:rPr>
              <w:fldChar w:fldCharType="begin"/>
            </w:r>
            <w:r w:rsidR="00D516A7">
              <w:rPr>
                <w:webHidden/>
              </w:rPr>
              <w:instrText xml:space="preserve"> PAGEREF _Toc445901523 \h </w:instrText>
            </w:r>
            <w:r w:rsidR="00D516A7">
              <w:rPr>
                <w:webHidden/>
              </w:rPr>
            </w:r>
            <w:r w:rsidR="00D516A7">
              <w:rPr>
                <w:webHidden/>
              </w:rPr>
              <w:fldChar w:fldCharType="separate"/>
            </w:r>
            <w:r w:rsidR="00D516A7">
              <w:rPr>
                <w:webHidden/>
              </w:rPr>
              <w:t>16</w:t>
            </w:r>
            <w:r w:rsidR="00D516A7">
              <w:rPr>
                <w:webHidden/>
              </w:rPr>
              <w:fldChar w:fldCharType="end"/>
            </w:r>
          </w:hyperlink>
        </w:p>
        <w:p w14:paraId="551FCAD9" w14:textId="77777777" w:rsidR="00D516A7" w:rsidRDefault="006B3136">
          <w:pPr>
            <w:pStyle w:val="TOC2"/>
            <w:tabs>
              <w:tab w:val="left" w:pos="880"/>
              <w:tab w:val="right" w:leader="dot" w:pos="9623"/>
            </w:tabs>
            <w:rPr>
              <w:rFonts w:cstheme="minorBidi"/>
              <w:sz w:val="22"/>
              <w:szCs w:val="22"/>
              <w:lang w:eastAsia="en-GB"/>
            </w:rPr>
          </w:pPr>
          <w:hyperlink w:anchor="_Toc445901524" w:history="1">
            <w:r w:rsidR="00D516A7" w:rsidRPr="00D872F2">
              <w:rPr>
                <w:rStyle w:val="Hyperlink"/>
              </w:rPr>
              <w:t>58.</w:t>
            </w:r>
            <w:r w:rsidR="00D516A7">
              <w:rPr>
                <w:rFonts w:cstheme="minorBidi"/>
                <w:sz w:val="22"/>
                <w:szCs w:val="22"/>
                <w:lang w:eastAsia="en-GB"/>
              </w:rPr>
              <w:tab/>
            </w:r>
            <w:r w:rsidR="00D516A7" w:rsidRPr="00D872F2">
              <w:rPr>
                <w:rStyle w:val="Hyperlink"/>
              </w:rPr>
              <w:t>Contact Details for East Midlands Scheme</w:t>
            </w:r>
            <w:r w:rsidR="00D516A7">
              <w:rPr>
                <w:webHidden/>
              </w:rPr>
              <w:tab/>
            </w:r>
            <w:r w:rsidR="00D516A7">
              <w:rPr>
                <w:webHidden/>
              </w:rPr>
              <w:fldChar w:fldCharType="begin"/>
            </w:r>
            <w:r w:rsidR="00D516A7">
              <w:rPr>
                <w:webHidden/>
              </w:rPr>
              <w:instrText xml:space="preserve"> PAGEREF _Toc445901524 \h </w:instrText>
            </w:r>
            <w:r w:rsidR="00D516A7">
              <w:rPr>
                <w:webHidden/>
              </w:rPr>
            </w:r>
            <w:r w:rsidR="00D516A7">
              <w:rPr>
                <w:webHidden/>
              </w:rPr>
              <w:fldChar w:fldCharType="separate"/>
            </w:r>
            <w:r w:rsidR="00D516A7">
              <w:rPr>
                <w:webHidden/>
              </w:rPr>
              <w:t>16</w:t>
            </w:r>
            <w:r w:rsidR="00D516A7">
              <w:rPr>
                <w:webHidden/>
              </w:rPr>
              <w:fldChar w:fldCharType="end"/>
            </w:r>
          </w:hyperlink>
        </w:p>
        <w:p w14:paraId="5F1D0DE7" w14:textId="226A2049" w:rsidR="004857EB" w:rsidRDefault="004857EB">
          <w:r>
            <w:rPr>
              <w:b/>
              <w:bCs/>
            </w:rPr>
            <w:fldChar w:fldCharType="end"/>
          </w:r>
        </w:p>
      </w:sdtContent>
    </w:sdt>
    <w:p w14:paraId="3E23BAF6" w14:textId="77777777" w:rsidR="00653621" w:rsidRDefault="00653621" w:rsidP="00653621">
      <w:pPr>
        <w:pStyle w:val="Header"/>
        <w:jc w:val="center"/>
        <w:rPr>
          <w:b/>
          <w:sz w:val="32"/>
          <w:szCs w:val="32"/>
          <w:lang w:eastAsia="en-GB"/>
        </w:rPr>
      </w:pPr>
    </w:p>
    <w:p w14:paraId="7BC84AA0" w14:textId="77777777" w:rsidR="00653621" w:rsidRDefault="00653621" w:rsidP="00653621">
      <w:pPr>
        <w:pStyle w:val="Header"/>
        <w:jc w:val="center"/>
        <w:rPr>
          <w:b/>
          <w:sz w:val="32"/>
          <w:szCs w:val="32"/>
          <w:lang w:eastAsia="en-GB"/>
        </w:rPr>
      </w:pPr>
    </w:p>
    <w:p w14:paraId="4DE3E578" w14:textId="77777777" w:rsidR="00653621" w:rsidRDefault="00653621" w:rsidP="00653621">
      <w:pPr>
        <w:pStyle w:val="Header"/>
        <w:jc w:val="center"/>
        <w:rPr>
          <w:b/>
          <w:sz w:val="32"/>
          <w:szCs w:val="32"/>
          <w:lang w:eastAsia="en-GB"/>
        </w:rPr>
      </w:pPr>
    </w:p>
    <w:p w14:paraId="3AE7047C" w14:textId="77777777" w:rsidR="00653621" w:rsidRDefault="00653621" w:rsidP="00653621">
      <w:pPr>
        <w:pStyle w:val="Header"/>
        <w:jc w:val="center"/>
        <w:rPr>
          <w:b/>
          <w:sz w:val="32"/>
          <w:szCs w:val="32"/>
          <w:lang w:eastAsia="en-GB"/>
        </w:rPr>
      </w:pPr>
    </w:p>
    <w:p w14:paraId="4BA3E55C" w14:textId="77777777" w:rsidR="00653621" w:rsidRDefault="00653621" w:rsidP="00653621">
      <w:pPr>
        <w:pStyle w:val="Header"/>
        <w:jc w:val="center"/>
        <w:rPr>
          <w:b/>
          <w:sz w:val="32"/>
          <w:szCs w:val="32"/>
          <w:lang w:eastAsia="en-GB"/>
        </w:rPr>
      </w:pPr>
    </w:p>
    <w:p w14:paraId="69A2CBDE" w14:textId="77777777" w:rsidR="00653621" w:rsidRDefault="00653621" w:rsidP="00653621">
      <w:pPr>
        <w:pStyle w:val="Header"/>
        <w:jc w:val="center"/>
        <w:rPr>
          <w:b/>
          <w:sz w:val="32"/>
          <w:szCs w:val="32"/>
          <w:lang w:eastAsia="en-GB"/>
        </w:rPr>
      </w:pPr>
    </w:p>
    <w:p w14:paraId="2573EE80" w14:textId="77777777" w:rsidR="00653621" w:rsidRDefault="00653621" w:rsidP="00653621">
      <w:pPr>
        <w:pStyle w:val="Header"/>
        <w:jc w:val="center"/>
        <w:rPr>
          <w:b/>
          <w:sz w:val="32"/>
          <w:szCs w:val="32"/>
          <w:lang w:eastAsia="en-GB"/>
        </w:rPr>
      </w:pPr>
    </w:p>
    <w:p w14:paraId="6B9158B9" w14:textId="77777777" w:rsidR="00653621" w:rsidRDefault="00653621" w:rsidP="00653621">
      <w:pPr>
        <w:pStyle w:val="Header"/>
        <w:jc w:val="center"/>
        <w:rPr>
          <w:b/>
          <w:sz w:val="32"/>
          <w:szCs w:val="32"/>
          <w:lang w:eastAsia="en-GB"/>
        </w:rPr>
      </w:pPr>
    </w:p>
    <w:p w14:paraId="4205A233" w14:textId="77777777" w:rsidR="00653621" w:rsidRDefault="00653621" w:rsidP="00653621">
      <w:pPr>
        <w:pStyle w:val="Header"/>
        <w:jc w:val="center"/>
        <w:rPr>
          <w:b/>
          <w:sz w:val="32"/>
          <w:szCs w:val="32"/>
          <w:lang w:eastAsia="en-GB"/>
        </w:rPr>
      </w:pPr>
    </w:p>
    <w:p w14:paraId="6D2C5511" w14:textId="77777777" w:rsidR="00653621" w:rsidRDefault="00653621" w:rsidP="00653621">
      <w:pPr>
        <w:pStyle w:val="Header"/>
        <w:jc w:val="center"/>
        <w:rPr>
          <w:b/>
          <w:sz w:val="32"/>
          <w:szCs w:val="32"/>
          <w:lang w:eastAsia="en-GB"/>
        </w:rPr>
      </w:pPr>
    </w:p>
    <w:p w14:paraId="58C86582" w14:textId="77777777" w:rsidR="00653621" w:rsidRDefault="00653621" w:rsidP="00653621">
      <w:pPr>
        <w:pStyle w:val="Header"/>
        <w:jc w:val="center"/>
        <w:rPr>
          <w:b/>
          <w:sz w:val="32"/>
          <w:szCs w:val="32"/>
          <w:lang w:eastAsia="en-GB"/>
        </w:rPr>
      </w:pPr>
    </w:p>
    <w:p w14:paraId="1AEB21A4" w14:textId="77777777" w:rsidR="00653621" w:rsidRDefault="00653621" w:rsidP="00653621">
      <w:pPr>
        <w:pStyle w:val="Header"/>
        <w:jc w:val="center"/>
        <w:rPr>
          <w:b/>
          <w:sz w:val="32"/>
          <w:szCs w:val="32"/>
          <w:lang w:eastAsia="en-GB"/>
        </w:rPr>
      </w:pPr>
    </w:p>
    <w:p w14:paraId="49765C41" w14:textId="77777777" w:rsidR="00653621" w:rsidRDefault="00653621" w:rsidP="00653621">
      <w:pPr>
        <w:pStyle w:val="Header"/>
        <w:jc w:val="center"/>
        <w:rPr>
          <w:b/>
          <w:sz w:val="32"/>
          <w:szCs w:val="32"/>
          <w:lang w:eastAsia="en-GB"/>
        </w:rPr>
      </w:pPr>
    </w:p>
    <w:p w14:paraId="5CBE14FC" w14:textId="77777777" w:rsidR="00653621" w:rsidRDefault="00653621" w:rsidP="00653621">
      <w:pPr>
        <w:pStyle w:val="Header"/>
        <w:jc w:val="center"/>
        <w:rPr>
          <w:b/>
          <w:sz w:val="32"/>
          <w:szCs w:val="32"/>
          <w:lang w:eastAsia="en-GB"/>
        </w:rPr>
      </w:pPr>
    </w:p>
    <w:p w14:paraId="0337EC8E" w14:textId="77777777" w:rsidR="00653621" w:rsidRDefault="00653621" w:rsidP="00653621">
      <w:pPr>
        <w:pStyle w:val="Header"/>
        <w:jc w:val="center"/>
        <w:rPr>
          <w:b/>
          <w:sz w:val="32"/>
          <w:szCs w:val="32"/>
          <w:lang w:eastAsia="en-GB"/>
        </w:rPr>
      </w:pPr>
    </w:p>
    <w:p w14:paraId="137AB15F" w14:textId="77777777" w:rsidR="00653621" w:rsidRDefault="00653621" w:rsidP="00653621">
      <w:pPr>
        <w:pStyle w:val="Header"/>
        <w:jc w:val="center"/>
        <w:rPr>
          <w:b/>
          <w:sz w:val="32"/>
          <w:szCs w:val="32"/>
          <w:lang w:eastAsia="en-GB"/>
        </w:rPr>
      </w:pPr>
    </w:p>
    <w:p w14:paraId="64F33C50" w14:textId="77777777" w:rsidR="00653621" w:rsidRDefault="00653621" w:rsidP="00653621">
      <w:pPr>
        <w:pStyle w:val="Header"/>
        <w:jc w:val="center"/>
        <w:rPr>
          <w:b/>
          <w:sz w:val="32"/>
          <w:szCs w:val="32"/>
          <w:lang w:eastAsia="en-GB"/>
        </w:rPr>
      </w:pPr>
    </w:p>
    <w:p w14:paraId="625DBFBF" w14:textId="77777777" w:rsidR="00653621" w:rsidRDefault="00653621" w:rsidP="00653621">
      <w:pPr>
        <w:pStyle w:val="Header"/>
        <w:jc w:val="center"/>
        <w:rPr>
          <w:b/>
          <w:sz w:val="32"/>
          <w:szCs w:val="32"/>
          <w:lang w:eastAsia="en-GB"/>
        </w:rPr>
      </w:pPr>
    </w:p>
    <w:p w14:paraId="4191F7CD" w14:textId="77777777" w:rsidR="00653621" w:rsidRDefault="00653621" w:rsidP="00653621">
      <w:pPr>
        <w:pStyle w:val="Header"/>
        <w:jc w:val="center"/>
        <w:rPr>
          <w:b/>
          <w:sz w:val="32"/>
          <w:szCs w:val="32"/>
          <w:lang w:eastAsia="en-GB"/>
        </w:rPr>
      </w:pPr>
    </w:p>
    <w:p w14:paraId="17DC3F27" w14:textId="77777777" w:rsidR="00653621" w:rsidRDefault="00653621" w:rsidP="00653621">
      <w:pPr>
        <w:pStyle w:val="Header"/>
        <w:jc w:val="center"/>
        <w:rPr>
          <w:b/>
          <w:sz w:val="32"/>
          <w:szCs w:val="32"/>
          <w:lang w:eastAsia="en-GB"/>
        </w:rPr>
      </w:pPr>
    </w:p>
    <w:p w14:paraId="776F802D" w14:textId="77777777" w:rsidR="00653621" w:rsidRDefault="00653621" w:rsidP="00653621">
      <w:pPr>
        <w:pStyle w:val="Header"/>
        <w:jc w:val="center"/>
        <w:rPr>
          <w:b/>
          <w:sz w:val="32"/>
          <w:szCs w:val="32"/>
          <w:lang w:eastAsia="en-GB"/>
        </w:rPr>
      </w:pPr>
    </w:p>
    <w:p w14:paraId="0B95235B" w14:textId="77777777" w:rsidR="00653621" w:rsidRDefault="00653621" w:rsidP="00653621">
      <w:pPr>
        <w:pStyle w:val="Header"/>
        <w:jc w:val="center"/>
        <w:rPr>
          <w:b/>
          <w:sz w:val="32"/>
          <w:szCs w:val="32"/>
          <w:lang w:eastAsia="en-GB"/>
        </w:rPr>
      </w:pPr>
    </w:p>
    <w:p w14:paraId="737A07D6" w14:textId="77777777" w:rsidR="00653621" w:rsidRDefault="00653621" w:rsidP="00653621">
      <w:pPr>
        <w:pStyle w:val="Header"/>
        <w:jc w:val="center"/>
        <w:rPr>
          <w:b/>
          <w:sz w:val="32"/>
          <w:szCs w:val="32"/>
          <w:lang w:eastAsia="en-GB"/>
        </w:rPr>
      </w:pPr>
    </w:p>
    <w:p w14:paraId="25F6E2E7" w14:textId="77777777" w:rsidR="00653621" w:rsidRDefault="00653621" w:rsidP="00653621">
      <w:pPr>
        <w:pStyle w:val="Header"/>
        <w:jc w:val="center"/>
        <w:rPr>
          <w:b/>
          <w:sz w:val="32"/>
          <w:szCs w:val="32"/>
          <w:lang w:eastAsia="en-GB"/>
        </w:rPr>
      </w:pPr>
    </w:p>
    <w:p w14:paraId="798F7A8B" w14:textId="77777777" w:rsidR="000F1837" w:rsidRDefault="000F1837" w:rsidP="00653621">
      <w:pPr>
        <w:pStyle w:val="Header"/>
        <w:jc w:val="center"/>
        <w:rPr>
          <w:b/>
          <w:sz w:val="32"/>
          <w:szCs w:val="32"/>
          <w:lang w:eastAsia="en-GB"/>
        </w:rPr>
      </w:pPr>
    </w:p>
    <w:p w14:paraId="105D128C" w14:textId="77777777" w:rsidR="000F1837" w:rsidRDefault="000F1837" w:rsidP="00653621">
      <w:pPr>
        <w:pStyle w:val="Header"/>
        <w:jc w:val="center"/>
        <w:rPr>
          <w:b/>
          <w:sz w:val="32"/>
          <w:szCs w:val="32"/>
          <w:lang w:eastAsia="en-GB"/>
        </w:rPr>
      </w:pPr>
    </w:p>
    <w:p w14:paraId="62305DF3" w14:textId="77777777" w:rsidR="00D64850" w:rsidRDefault="00D64850" w:rsidP="00653621">
      <w:pPr>
        <w:pStyle w:val="Header"/>
        <w:jc w:val="center"/>
        <w:rPr>
          <w:b/>
          <w:sz w:val="32"/>
          <w:szCs w:val="32"/>
          <w:lang w:eastAsia="en-GB"/>
        </w:rPr>
      </w:pPr>
    </w:p>
    <w:p w14:paraId="33CF03BD" w14:textId="34D85E49" w:rsidR="00653621" w:rsidRDefault="00653621" w:rsidP="00653621">
      <w:pPr>
        <w:pStyle w:val="Header"/>
        <w:jc w:val="center"/>
        <w:rPr>
          <w:b/>
          <w:sz w:val="32"/>
          <w:szCs w:val="32"/>
          <w:lang w:eastAsia="en-GB"/>
        </w:rPr>
      </w:pPr>
      <w:r w:rsidRPr="00521F03">
        <w:rPr>
          <w:b/>
          <w:sz w:val="32"/>
          <w:szCs w:val="32"/>
          <w:lang w:eastAsia="en-GB"/>
        </w:rPr>
        <w:lastRenderedPageBreak/>
        <w:t>East Midlands Public Health Practitioner Registration Scheme</w:t>
      </w:r>
    </w:p>
    <w:p w14:paraId="5C568669" w14:textId="535ED1CC" w:rsidR="00653621" w:rsidRDefault="00653621" w:rsidP="00653621">
      <w:pPr>
        <w:jc w:val="center"/>
        <w:rPr>
          <w:b/>
          <w:highlight w:val="yellow"/>
        </w:rPr>
      </w:pPr>
      <w:r>
        <w:rPr>
          <w:b/>
          <w:sz w:val="32"/>
          <w:szCs w:val="32"/>
          <w:lang w:eastAsia="en-GB"/>
        </w:rPr>
        <w:t>Draft Model</w:t>
      </w:r>
      <w:r w:rsidR="00027AC4">
        <w:rPr>
          <w:b/>
          <w:sz w:val="32"/>
          <w:szCs w:val="32"/>
          <w:lang w:eastAsia="en-GB"/>
        </w:rPr>
        <w:t xml:space="preserve"> 2016</w:t>
      </w:r>
    </w:p>
    <w:p w14:paraId="4092A087" w14:textId="77777777" w:rsidR="00653621" w:rsidRDefault="00653621">
      <w:pPr>
        <w:rPr>
          <w:lang w:eastAsia="en-GB"/>
        </w:rPr>
      </w:pPr>
      <w:r>
        <w:rPr>
          <w:lang w:eastAsia="en-GB"/>
        </w:rPr>
        <w:drawing>
          <wp:inline distT="0" distB="0" distL="0" distR="0" wp14:anchorId="24F1D494" wp14:editId="01E31E2A">
            <wp:extent cx="6238875" cy="7829550"/>
            <wp:effectExtent l="0" t="0" r="28575"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16F5C03" w14:textId="704D00F0" w:rsidR="00B53EDF" w:rsidRPr="00B53EDF" w:rsidRDefault="00306F63" w:rsidP="00B53EDF">
      <w:pPr>
        <w:pStyle w:val="Heading1"/>
      </w:pPr>
      <w:bookmarkStart w:id="0" w:name="_Toc445901463"/>
      <w:r>
        <w:lastRenderedPageBreak/>
        <w:t xml:space="preserve">DETAILED INFORMATION ABOUT </w:t>
      </w:r>
      <w:r w:rsidR="00C77FB6">
        <w:t xml:space="preserve">UKPHR, </w:t>
      </w:r>
      <w:r>
        <w:t>THE SCHEME AND ITS PURPOSE</w:t>
      </w:r>
      <w:bookmarkEnd w:id="0"/>
    </w:p>
    <w:p w14:paraId="65713F77" w14:textId="00903CF8" w:rsidR="00B53EDF" w:rsidRDefault="00B53EDF" w:rsidP="00D516A7">
      <w:pPr>
        <w:pStyle w:val="Heading2"/>
        <w:numPr>
          <w:ilvl w:val="0"/>
          <w:numId w:val="8"/>
        </w:numPr>
      </w:pPr>
      <w:bookmarkStart w:id="1" w:name="_Toc445901464"/>
      <w:r>
        <w:t>What is the UKPHR</w:t>
      </w:r>
      <w:r w:rsidR="004857EB">
        <w:t>?</w:t>
      </w:r>
      <w:bookmarkEnd w:id="1"/>
    </w:p>
    <w:p w14:paraId="535FEAC9" w14:textId="74CF23AA" w:rsidR="004857EB" w:rsidRDefault="004857EB" w:rsidP="004857EB">
      <w:r>
        <w:t>The UK Public Health Register is an independent, dedicated regulator for public health professionals in the United Kingdom, providing professional re</w:t>
      </w:r>
      <w:r w:rsidR="0058220B">
        <w:t>g</w:t>
      </w:r>
      <w:r>
        <w:t>ulation to public health speciali</w:t>
      </w:r>
      <w:r w:rsidR="0058220B">
        <w:t>s</w:t>
      </w:r>
      <w:r>
        <w:t>ts and public health practitioners from a variety of backgrounds, all of whom have a common core of knowledge and skills.  The register is particularly suitable for those public health pro</w:t>
      </w:r>
      <w:r w:rsidR="0058220B">
        <w:t>f</w:t>
      </w:r>
      <w:r>
        <w:t>essional</w:t>
      </w:r>
      <w:r w:rsidR="0058220B">
        <w:t>s</w:t>
      </w:r>
      <w:r>
        <w:t xml:space="preserve"> who have no other regulatory body.</w:t>
      </w:r>
    </w:p>
    <w:p w14:paraId="771D15D8" w14:textId="5FE39B8B" w:rsidR="00D2336D" w:rsidRDefault="00D2336D" w:rsidP="00D516A7">
      <w:pPr>
        <w:pStyle w:val="Heading2"/>
        <w:numPr>
          <w:ilvl w:val="0"/>
          <w:numId w:val="8"/>
        </w:numPr>
      </w:pPr>
      <w:bookmarkStart w:id="2" w:name="_Toc445901465"/>
      <w:r>
        <w:t>Who is the scheme aimed at?</w:t>
      </w:r>
      <w:bookmarkEnd w:id="2"/>
    </w:p>
    <w:p w14:paraId="01E71DD1" w14:textId="6086CD39" w:rsidR="000877FA" w:rsidRPr="001C18C2" w:rsidRDefault="00D2336D" w:rsidP="00D2336D">
      <w:r>
        <w:t xml:space="preserve">Public Health Practitioners are key members of the Public </w:t>
      </w:r>
      <w:r w:rsidR="0058220B">
        <w:t xml:space="preserve">Health workforce and can have </w:t>
      </w:r>
      <w:r>
        <w:t xml:space="preserve">great influence on the health and wellbeing of individuals, groups, communities and populations. They work across the full breadth of Public Health from health improvement and health protection, to health information, community development and nutrition, in a wide range of settings from the NHS and local government to the voluntary and private sectors.  </w:t>
      </w:r>
      <w:r w:rsidRPr="001C18C2">
        <w:t xml:space="preserve">Practitioners must be working at level 5 (the level of autonomous practice) or above on the Public Health Skills and </w:t>
      </w:r>
      <w:r>
        <w:t>Knowledge</w:t>
      </w:r>
      <w:r w:rsidRPr="001C18C2">
        <w:t xml:space="preserve"> Framework (PHS</w:t>
      </w:r>
      <w:r>
        <w:t>K</w:t>
      </w:r>
      <w:r w:rsidRPr="001C18C2">
        <w:t>F) - but below specialist/consultant level, for a minimum of two years to be considered</w:t>
      </w:r>
      <w:r>
        <w:t>.</w:t>
      </w:r>
      <w:r w:rsidR="006F5E8E">
        <w:t xml:space="preserve">  This is a quality mark for people who work within public health looking to add professional excellence to their exisiting work experience and educational attainment.  This includes local authorities, councillors or management, who are now involved in Public Health services delivery.</w:t>
      </w:r>
    </w:p>
    <w:p w14:paraId="4F5BE3C8" w14:textId="59036E62" w:rsidR="000877FA" w:rsidRDefault="000877FA" w:rsidP="00D516A7">
      <w:pPr>
        <w:pStyle w:val="Heading2"/>
        <w:numPr>
          <w:ilvl w:val="0"/>
          <w:numId w:val="8"/>
        </w:numPr>
      </w:pPr>
      <w:bookmarkStart w:id="3" w:name="_Toc445901466"/>
      <w:r>
        <w:t>What does the scheme involve?</w:t>
      </w:r>
      <w:bookmarkEnd w:id="3"/>
    </w:p>
    <w:p w14:paraId="133E5304" w14:textId="3051530C" w:rsidR="000877FA" w:rsidRPr="000877FA" w:rsidRDefault="000877FA" w:rsidP="000877FA">
      <w:r>
        <w:t>The scheme develops professional public health practitioners (those below the specialist level) and also trains local assessors to provide a workforce assessed and certified as meeting the national UKPHR standards at an agreed level of competence (level 5 of the PHSKF)  The Scheme gives local and national recognition through a quality-assured process of assessment and verification to the public health practitioners across the wide range of multi-sector organisations who contribute to the promotion, improvement and protection of health.</w:t>
      </w:r>
    </w:p>
    <w:p w14:paraId="70EE1C84" w14:textId="28E14718" w:rsidR="00B25631" w:rsidRDefault="00B53EDF" w:rsidP="00D516A7">
      <w:pPr>
        <w:pStyle w:val="Heading2"/>
        <w:numPr>
          <w:ilvl w:val="0"/>
          <w:numId w:val="8"/>
        </w:numPr>
      </w:pPr>
      <w:bookmarkStart w:id="4" w:name="_Toc445901467"/>
      <w:r>
        <w:t>What are the benefits of Practioner Registration?</w:t>
      </w:r>
      <w:bookmarkEnd w:id="4"/>
    </w:p>
    <w:p w14:paraId="3CD4176D" w14:textId="609039CC" w:rsidR="008475C6" w:rsidRDefault="008475C6" w:rsidP="008475C6">
      <w:r>
        <w:t xml:space="preserve">Professional registration with the UKPHR brings </w:t>
      </w:r>
      <w:r w:rsidR="0058220B">
        <w:t xml:space="preserve">a </w:t>
      </w:r>
      <w:r>
        <w:t>wealth of benefirs to the individual, organisation and the communties they serve.  Benefits include:</w:t>
      </w:r>
    </w:p>
    <w:p w14:paraId="487291B1" w14:textId="413B98A5" w:rsidR="008475C6" w:rsidRDefault="008475C6" w:rsidP="008475C6">
      <w:pPr>
        <w:pStyle w:val="ListParagraph"/>
        <w:numPr>
          <w:ilvl w:val="0"/>
          <w:numId w:val="5"/>
        </w:numPr>
      </w:pPr>
      <w:r>
        <w:t>A significant opportunity to become part of a quality assured public health work</w:t>
      </w:r>
      <w:r w:rsidR="0058220B">
        <w:t>f</w:t>
      </w:r>
      <w:r>
        <w:t>orce providing clear professional identification.</w:t>
      </w:r>
    </w:p>
    <w:p w14:paraId="56BCA68C" w14:textId="3908A282" w:rsidR="008475C6" w:rsidRDefault="008475C6" w:rsidP="008475C6">
      <w:pPr>
        <w:pStyle w:val="ListParagraph"/>
        <w:numPr>
          <w:ilvl w:val="0"/>
          <w:numId w:val="5"/>
        </w:numPr>
      </w:pPr>
      <w:r>
        <w:t>The attainment of core standards required to demonstrate safe and competent practice.</w:t>
      </w:r>
    </w:p>
    <w:p w14:paraId="1E4E3309" w14:textId="18507D67" w:rsidR="008475C6" w:rsidRDefault="008475C6" w:rsidP="008475C6">
      <w:pPr>
        <w:pStyle w:val="ListParagraph"/>
        <w:numPr>
          <w:ilvl w:val="0"/>
          <w:numId w:val="5"/>
        </w:numPr>
      </w:pPr>
      <w:r>
        <w:t>The ability to show current and prospective employers some assurances of quality of work.</w:t>
      </w:r>
    </w:p>
    <w:p w14:paraId="7CEC8252" w14:textId="66CF2ECB" w:rsidR="008475C6" w:rsidRDefault="008475C6" w:rsidP="008475C6">
      <w:pPr>
        <w:pStyle w:val="ListParagraph"/>
        <w:numPr>
          <w:ilvl w:val="0"/>
          <w:numId w:val="5"/>
        </w:numPr>
      </w:pPr>
      <w:r>
        <w:t>Recognised achievement, success and ongoing development.</w:t>
      </w:r>
    </w:p>
    <w:p w14:paraId="62E78466" w14:textId="72662890" w:rsidR="008475C6" w:rsidRDefault="008475C6" w:rsidP="008475C6">
      <w:pPr>
        <w:pStyle w:val="ListParagraph"/>
        <w:numPr>
          <w:ilvl w:val="0"/>
          <w:numId w:val="5"/>
        </w:numPr>
      </w:pPr>
      <w:r>
        <w:t>Helps to identify and fill ‘gaps’ within knowledge and competencies.</w:t>
      </w:r>
    </w:p>
    <w:p w14:paraId="542EFED8" w14:textId="635C84CE" w:rsidR="008475C6" w:rsidRDefault="008475C6" w:rsidP="008475C6">
      <w:pPr>
        <w:pStyle w:val="ListParagraph"/>
        <w:numPr>
          <w:ilvl w:val="0"/>
          <w:numId w:val="5"/>
        </w:numPr>
      </w:pPr>
      <w:r>
        <w:t>Encourages reflective practice and demonstrates commitment.</w:t>
      </w:r>
    </w:p>
    <w:p w14:paraId="6C2505CD" w14:textId="6489D5FE" w:rsidR="008475C6" w:rsidRPr="008475C6" w:rsidRDefault="008475C6" w:rsidP="008475C6">
      <w:pPr>
        <w:pStyle w:val="ListParagraph"/>
        <w:numPr>
          <w:ilvl w:val="0"/>
          <w:numId w:val="5"/>
        </w:numPr>
      </w:pPr>
      <w:r>
        <w:t>Promotes the valuing and recognition of a ‘hidden’ workforce who contribute significantly to the public health agenda.</w:t>
      </w:r>
    </w:p>
    <w:p w14:paraId="4E70B4A1" w14:textId="425B1BA7" w:rsidR="00B53EDF" w:rsidRDefault="00B53EDF" w:rsidP="00D516A7">
      <w:pPr>
        <w:pStyle w:val="Heading2"/>
        <w:numPr>
          <w:ilvl w:val="0"/>
          <w:numId w:val="8"/>
        </w:numPr>
      </w:pPr>
      <w:bookmarkStart w:id="5" w:name="_Toc445901468"/>
      <w:r>
        <w:lastRenderedPageBreak/>
        <w:t>What are the standards</w:t>
      </w:r>
      <w:r w:rsidR="008475C6">
        <w:t>?</w:t>
      </w:r>
      <w:bookmarkEnd w:id="5"/>
    </w:p>
    <w:p w14:paraId="0B32F455" w14:textId="123E9410" w:rsidR="008475C6" w:rsidRDefault="008475C6" w:rsidP="008475C6">
      <w:r>
        <w:t>The Public Health Practitioner standards</w:t>
      </w:r>
      <w:r w:rsidR="0058220B">
        <w:t xml:space="preserve"> are based on the National Occup</w:t>
      </w:r>
      <w:r>
        <w:t>ational Standards for Public Health (NOS PH), the NHS Knowledge and Skills Framework</w:t>
      </w:r>
      <w:r w:rsidR="0058220B">
        <w:t xml:space="preserve"> </w:t>
      </w:r>
      <w:r>
        <w:t>(KSF) and the PHSKF.  These compentency and knowledge statements set a consistent standard to be attained for all those working at the level of autonomous practice.  A full copy of the standards is obtainable from your Scheme Manager.</w:t>
      </w:r>
    </w:p>
    <w:p w14:paraId="0BB1A155" w14:textId="77777777" w:rsidR="00C77FB6" w:rsidRPr="00BB3786" w:rsidRDefault="00C77FB6" w:rsidP="00D516A7">
      <w:pPr>
        <w:pStyle w:val="Heading2"/>
        <w:numPr>
          <w:ilvl w:val="0"/>
          <w:numId w:val="8"/>
        </w:numPr>
      </w:pPr>
      <w:bookmarkStart w:id="6" w:name="_Toc445901469"/>
      <w:r w:rsidRPr="00BB3786">
        <w:t>What work has UKPHR done to engage with employers in England, for example local authorities and the Association of Directors of Public Health?</w:t>
      </w:r>
      <w:bookmarkEnd w:id="6"/>
    </w:p>
    <w:p w14:paraId="3886F72C" w14:textId="77777777" w:rsidR="00C77FB6" w:rsidRDefault="00C77FB6" w:rsidP="00C77FB6">
      <w:r w:rsidRPr="00AA00C6">
        <w:t>UKPHR engages in all the national forums where public health partners meet and sits alongside the LGA (and its equivalents in N. Ireland, Scotland and Wales) and the ADPH.</w:t>
      </w:r>
    </w:p>
    <w:p w14:paraId="2CC51CCA" w14:textId="77777777" w:rsidR="00C77FB6" w:rsidRPr="00AA00C6" w:rsidRDefault="00C77FB6" w:rsidP="00C77FB6"/>
    <w:p w14:paraId="20EE4801" w14:textId="77777777" w:rsidR="00C77FB6" w:rsidRPr="00AA00C6" w:rsidRDefault="00C77FB6" w:rsidP="00C77FB6">
      <w:r w:rsidRPr="00AA00C6">
        <w:t>UKPHR has regular meetings with these stakeholders and shares conference platforms with them. UKPHR has its own, widely drawn, Consultative Forum which includes these stakeholders and many others. UKPHR is conscious of the need to engage with individual employers (including local authorities and Public Health England) to ensure that practitioner registration and its benefits is understood.</w:t>
      </w:r>
    </w:p>
    <w:p w14:paraId="4471F377" w14:textId="605D6DE3" w:rsidR="00B53EDF" w:rsidRDefault="00B53EDF" w:rsidP="00D516A7">
      <w:pPr>
        <w:pStyle w:val="Heading2"/>
        <w:numPr>
          <w:ilvl w:val="0"/>
          <w:numId w:val="8"/>
        </w:numPr>
      </w:pPr>
      <w:bookmarkStart w:id="7" w:name="_Toc445901470"/>
      <w:r>
        <w:t>How long will it take</w:t>
      </w:r>
      <w:r w:rsidR="00D977A7">
        <w:t>?</w:t>
      </w:r>
      <w:bookmarkEnd w:id="7"/>
    </w:p>
    <w:p w14:paraId="16E34B1E" w14:textId="2895BBC0" w:rsidR="008475C6" w:rsidRDefault="008475C6" w:rsidP="008475C6">
      <w:r>
        <w:t xml:space="preserve">Each practitioner will vary depending upon their experience, knowledge, learning style, quality of evidence and the opportunities available to them.  </w:t>
      </w:r>
      <w:r w:rsidR="0058220B">
        <w:t>For cohorts 1 &amp; 2 of 2016 p</w:t>
      </w:r>
      <w:r>
        <w:t xml:space="preserve">ractitioners should plan to complete their portfolio within </w:t>
      </w:r>
      <w:r w:rsidR="0058220B">
        <w:t>8</w:t>
      </w:r>
      <w:r>
        <w:t xml:space="preserve"> months</w:t>
      </w:r>
      <w:r w:rsidR="0058220B">
        <w:t xml:space="preserve"> of starting on the scheme</w:t>
      </w:r>
      <w:r>
        <w:t xml:space="preserve">.  For this reason we are ideally looking to select senior practitioners who don’t have any gaps </w:t>
      </w:r>
      <w:r w:rsidR="0058220B">
        <w:t xml:space="preserve">(or very few gaps) </w:t>
      </w:r>
      <w:r>
        <w:t>in their knowledge and who can attend all of the Portfolio Development Workshops.  For this reason it is important that your employer supports your application and can commit to allowing you the time needed to attend.</w:t>
      </w:r>
      <w:r w:rsidR="00C543B7">
        <w:t xml:space="preserve">  Work will also be required in the practitioners own time.</w:t>
      </w:r>
    </w:p>
    <w:p w14:paraId="6084755A" w14:textId="3A6CF92E" w:rsidR="00CB07C6" w:rsidRDefault="00CB07C6" w:rsidP="00D516A7">
      <w:pPr>
        <w:pStyle w:val="Heading2"/>
        <w:numPr>
          <w:ilvl w:val="0"/>
          <w:numId w:val="8"/>
        </w:numPr>
      </w:pPr>
      <w:bookmarkStart w:id="8" w:name="_Toc445901471"/>
      <w:r>
        <w:t>What commitment is required from me?</w:t>
      </w:r>
      <w:bookmarkEnd w:id="8"/>
    </w:p>
    <w:p w14:paraId="01A03AF9" w14:textId="4DFFEAA8" w:rsidR="00CB07C6" w:rsidRPr="00CB07C6" w:rsidRDefault="000877FA" w:rsidP="00CB07C6">
      <w:r>
        <w:t xml:space="preserve">You will be required to develop a retrospective portfolio which is assessed against national standards for the core public health practice.  </w:t>
      </w:r>
      <w:r w:rsidR="00CB07C6">
        <w:t xml:space="preserve">As this is not a ‘training programme’ you will be required to </w:t>
      </w:r>
      <w:r>
        <w:t xml:space="preserve">commit to using your own time to fully complete your portfolio.  The Scheme will arrange Portfolio Development </w:t>
      </w:r>
      <w:r w:rsidR="006F5E8E">
        <w:t xml:space="preserve">Group </w:t>
      </w:r>
      <w:r>
        <w:t>Workshops that you will be expected to attend</w:t>
      </w:r>
      <w:r w:rsidR="00E158A9">
        <w:t>.  To complete the portfolio you should</w:t>
      </w:r>
      <w:r w:rsidR="0020682F">
        <w:t xml:space="preserve"> aim to submit 3-4 commentaries to support your evidence.</w:t>
      </w:r>
    </w:p>
    <w:p w14:paraId="0738532A" w14:textId="0E18EC81" w:rsidR="00B53EDF" w:rsidRDefault="00B53EDF" w:rsidP="00D516A7">
      <w:pPr>
        <w:pStyle w:val="Heading2"/>
        <w:numPr>
          <w:ilvl w:val="0"/>
          <w:numId w:val="8"/>
        </w:numPr>
      </w:pPr>
      <w:bookmarkStart w:id="9" w:name="_Toc445901472"/>
      <w:r>
        <w:t>What</w:t>
      </w:r>
      <w:r w:rsidR="00C543B7">
        <w:t xml:space="preserve"> is the </w:t>
      </w:r>
      <w:r w:rsidR="00C77FB6">
        <w:t xml:space="preserve">selection/eligibility </w:t>
      </w:r>
      <w:r>
        <w:t>criteria</w:t>
      </w:r>
      <w:r w:rsidR="00C77FB6">
        <w:t xml:space="preserve"> for the 2016 cohorts?</w:t>
      </w:r>
      <w:bookmarkEnd w:id="9"/>
    </w:p>
    <w:p w14:paraId="2B17D17A" w14:textId="181D3BA1" w:rsidR="00B53EDF" w:rsidRDefault="00CB07C6" w:rsidP="00CB07C6">
      <w:r>
        <w:t xml:space="preserve">Priority will be given to </w:t>
      </w:r>
      <w:r w:rsidR="00D2336D">
        <w:t>Senior PH Practitioner</w:t>
      </w:r>
      <w:r>
        <w:t>s</w:t>
      </w:r>
      <w:r w:rsidR="00D2336D">
        <w:t xml:space="preserve"> wor</w:t>
      </w:r>
      <w:r>
        <w:t xml:space="preserve">king at levels </w:t>
      </w:r>
      <w:r w:rsidR="0058220B">
        <w:t>6</w:t>
      </w:r>
      <w:r>
        <w:t>/</w:t>
      </w:r>
      <w:r w:rsidR="0058220B">
        <w:t>7</w:t>
      </w:r>
      <w:r>
        <w:t xml:space="preserve"> of the PHSKF and you must work within the East Midlands region.</w:t>
      </w:r>
      <w:r w:rsidR="00C77FB6">
        <w:t xml:space="preserve">  It is expected these people will have a rich source of experience from which to draw evidence and minimal gaps in their knowledge.</w:t>
      </w:r>
    </w:p>
    <w:p w14:paraId="115D174C" w14:textId="77777777" w:rsidR="0020682F" w:rsidRPr="00A81254" w:rsidRDefault="0020682F" w:rsidP="00D516A7">
      <w:pPr>
        <w:pStyle w:val="Heading2"/>
        <w:numPr>
          <w:ilvl w:val="0"/>
          <w:numId w:val="8"/>
        </w:numPr>
      </w:pPr>
      <w:bookmarkStart w:id="10" w:name="_Toc445901473"/>
      <w:r w:rsidRPr="00EF6E3C">
        <w:t>How many ‘gaps’ should we expect to have?</w:t>
      </w:r>
      <w:bookmarkEnd w:id="10"/>
    </w:p>
    <w:p w14:paraId="3B537E99" w14:textId="77777777" w:rsidR="0020682F" w:rsidRPr="00A81254" w:rsidRDefault="0020682F" w:rsidP="0020682F">
      <w:r>
        <w:t>It is less about how many, and more about what is required in order to fill the gaps.   There may be knowledge gaps or gaps in skills/experience – requiring different approaches.  It may be helpful to discuss this with a line manager/supervisor if you think you need to access development opportunities.</w:t>
      </w:r>
    </w:p>
    <w:p w14:paraId="6AF071C9" w14:textId="5AAD47F8" w:rsidR="00B53EDF" w:rsidRDefault="00B53EDF" w:rsidP="00D516A7">
      <w:pPr>
        <w:pStyle w:val="Heading2"/>
        <w:numPr>
          <w:ilvl w:val="0"/>
          <w:numId w:val="8"/>
        </w:numPr>
      </w:pPr>
      <w:bookmarkStart w:id="11" w:name="_Toc445901474"/>
      <w:r>
        <w:lastRenderedPageBreak/>
        <w:t>How do I apply</w:t>
      </w:r>
      <w:r w:rsidR="00943817">
        <w:t xml:space="preserve"> and what are the timeframes</w:t>
      </w:r>
      <w:r w:rsidR="00C543B7">
        <w:t>?</w:t>
      </w:r>
      <w:bookmarkEnd w:id="11"/>
    </w:p>
    <w:p w14:paraId="3C69A7A6" w14:textId="062420F8" w:rsidR="00C543B7" w:rsidRDefault="00C543B7" w:rsidP="00C543B7">
      <w:r>
        <w:t xml:space="preserve">Entry onto the scheme is via a self assessment and application form.  </w:t>
      </w:r>
      <w:r w:rsidR="0058220B">
        <w:t xml:space="preserve">Full details </w:t>
      </w:r>
      <w:r w:rsidR="009461C5">
        <w:t xml:space="preserve">are </w:t>
      </w:r>
      <w:r w:rsidR="0058220B">
        <w:t>available on the</w:t>
      </w:r>
      <w:r w:rsidR="00445F10">
        <w:t xml:space="preserve"> </w:t>
      </w:r>
      <w:hyperlink r:id="rId15" w:history="1">
        <w:r w:rsidR="00445F10" w:rsidRPr="00445F10">
          <w:rPr>
            <w:rStyle w:val="Hyperlink"/>
          </w:rPr>
          <w:t>H</w:t>
        </w:r>
        <w:r w:rsidR="0058220B" w:rsidRPr="00445F10">
          <w:rPr>
            <w:rStyle w:val="Hyperlink"/>
          </w:rPr>
          <w:t xml:space="preserve">ealth </w:t>
        </w:r>
        <w:r w:rsidR="00445F10" w:rsidRPr="00445F10">
          <w:rPr>
            <w:rStyle w:val="Hyperlink"/>
          </w:rPr>
          <w:t>E</w:t>
        </w:r>
        <w:r w:rsidR="0058220B" w:rsidRPr="00445F10">
          <w:rPr>
            <w:rStyle w:val="Hyperlink"/>
          </w:rPr>
          <w:t>ducation England working across the East Midlands website</w:t>
        </w:r>
      </w:hyperlink>
      <w:r w:rsidR="009461C5">
        <w:t xml:space="preserve">.  </w:t>
      </w:r>
      <w:r>
        <w:t xml:space="preserve">A launch event will be held where you can find out further information about the scheme, the steps involved and the support </w:t>
      </w:r>
      <w:r w:rsidR="006F5E8E">
        <w:t>available</w:t>
      </w:r>
      <w:r>
        <w:t xml:space="preserve"> to you.  The launch event for 2016 is to be held on Tuesday 19</w:t>
      </w:r>
      <w:r w:rsidRPr="00C543B7">
        <w:rPr>
          <w:vertAlign w:val="superscript"/>
        </w:rPr>
        <w:t>th</w:t>
      </w:r>
      <w:r>
        <w:t xml:space="preserve"> April at Leicester Space Centre, Exploration Way, LE4 5NS.</w:t>
      </w:r>
    </w:p>
    <w:p w14:paraId="2EEDB760" w14:textId="421CE908" w:rsidR="00C543B7" w:rsidRDefault="009461C5" w:rsidP="00C543B7">
      <w:pPr>
        <w:rPr>
          <w:rStyle w:val="Hyperlink"/>
        </w:rPr>
      </w:pPr>
      <w:r>
        <w:t xml:space="preserve">Booking a place at the event is easy, please email </w:t>
      </w:r>
      <w:hyperlink r:id="rId16" w:history="1">
        <w:r w:rsidRPr="006257A1">
          <w:rPr>
            <w:rStyle w:val="Hyperlink"/>
          </w:rPr>
          <w:t>Jenny.pass@phe.gov.uk</w:t>
        </w:r>
      </w:hyperlink>
      <w:r>
        <w:t xml:space="preserve"> for a booking form, or visit </w:t>
      </w:r>
      <w:hyperlink r:id="rId17" w:history="1">
        <w:r w:rsidRPr="00445F10">
          <w:rPr>
            <w:rStyle w:val="Hyperlink"/>
          </w:rPr>
          <w:t>Health Education England working across the East Midlands website</w:t>
        </w:r>
      </w:hyperlink>
      <w:r w:rsidR="006671FE">
        <w:rPr>
          <w:rStyle w:val="Hyperlink"/>
        </w:rPr>
        <w:t xml:space="preserve">.  </w:t>
      </w:r>
    </w:p>
    <w:p w14:paraId="245C1EC4" w14:textId="77777777" w:rsidR="00943817" w:rsidRDefault="00943817" w:rsidP="00C543B7">
      <w:pPr>
        <w:rPr>
          <w:rStyle w:val="Hyperlink"/>
        </w:rPr>
      </w:pPr>
    </w:p>
    <w:p w14:paraId="12BC8EE6" w14:textId="77777777" w:rsidR="00943817" w:rsidRDefault="00943817" w:rsidP="00943817">
      <w:r>
        <w:t>Applications will open on 19</w:t>
      </w:r>
      <w:r w:rsidRPr="00943817">
        <w:rPr>
          <w:vertAlign w:val="superscript"/>
        </w:rPr>
        <w:t>th</w:t>
      </w:r>
      <w:r>
        <w:t xml:space="preserve"> April 2016 and the deadline for submission of your application is </w:t>
      </w:r>
      <w:r w:rsidRPr="00943817">
        <w:rPr>
          <w:b/>
        </w:rPr>
        <w:t>5pm on Monday 5</w:t>
      </w:r>
      <w:r w:rsidRPr="00943817">
        <w:rPr>
          <w:b/>
          <w:vertAlign w:val="superscript"/>
        </w:rPr>
        <w:t>th</w:t>
      </w:r>
      <w:r w:rsidRPr="00943817">
        <w:rPr>
          <w:b/>
        </w:rPr>
        <w:t xml:space="preserve"> May 2016</w:t>
      </w:r>
      <w:r>
        <w:rPr>
          <w:b/>
        </w:rPr>
        <w:t xml:space="preserve">.  </w:t>
      </w:r>
      <w:r>
        <w:t xml:space="preserve">Your application form together with the self-assessment form can be submitted by email to </w:t>
      </w:r>
      <w:hyperlink r:id="rId18" w:history="1">
        <w:r w:rsidRPr="001A47A3">
          <w:rPr>
            <w:rStyle w:val="Hyperlink"/>
          </w:rPr>
          <w:t>jenny.pass@phe.gov.uk</w:t>
        </w:r>
      </w:hyperlink>
      <w:r>
        <w:t>, or you can post the forms to Jenny Pass, Administrative Support Officer, PHE East Midlands, Seaton House, City Link, Nottingham, NG2 4LA.</w:t>
      </w:r>
    </w:p>
    <w:p w14:paraId="44AEEA82" w14:textId="77777777" w:rsidR="00943817" w:rsidRDefault="00943817" w:rsidP="00943817"/>
    <w:p w14:paraId="531BB1E4" w14:textId="688459D6" w:rsidR="00CB07C6" w:rsidRDefault="00CB07C6" w:rsidP="00D516A7">
      <w:pPr>
        <w:pStyle w:val="Heading2"/>
        <w:numPr>
          <w:ilvl w:val="0"/>
          <w:numId w:val="8"/>
        </w:numPr>
      </w:pPr>
      <w:bookmarkStart w:id="12" w:name="_Toc445901475"/>
      <w:r>
        <w:t>How will my application be assessed?</w:t>
      </w:r>
      <w:bookmarkEnd w:id="12"/>
    </w:p>
    <w:p w14:paraId="3A708E7A" w14:textId="43B586CC" w:rsidR="00CB07C6" w:rsidRDefault="00CB07C6" w:rsidP="00CB07C6">
      <w:r>
        <w:t>All applications will be reviewed by the Steering group members and the principles on which all applications will be assessed are:</w:t>
      </w:r>
    </w:p>
    <w:p w14:paraId="19F0AF8C" w14:textId="388127A7" w:rsidR="00AF23FA" w:rsidRPr="00AF23FA" w:rsidRDefault="00AF23FA" w:rsidP="00CB07C6">
      <w:pPr>
        <w:pStyle w:val="ListParagraph"/>
        <w:numPr>
          <w:ilvl w:val="0"/>
          <w:numId w:val="6"/>
        </w:numPr>
      </w:pPr>
      <w:r w:rsidRPr="00AF23FA">
        <w:t>Minimal skills gaps identified in the Self Assessment form</w:t>
      </w:r>
    </w:p>
    <w:p w14:paraId="260115E7" w14:textId="3D23985E" w:rsidR="00CB07C6" w:rsidRPr="00AF23FA" w:rsidRDefault="00AF23FA" w:rsidP="00CB07C6">
      <w:pPr>
        <w:pStyle w:val="ListParagraph"/>
        <w:numPr>
          <w:ilvl w:val="0"/>
          <w:numId w:val="6"/>
        </w:numPr>
      </w:pPr>
      <w:r w:rsidRPr="00AF23FA">
        <w:t>Level of PHSKF working at</w:t>
      </w:r>
    </w:p>
    <w:p w14:paraId="199930C2" w14:textId="7C0D652A" w:rsidR="00AF23FA" w:rsidRPr="00AF23FA" w:rsidRDefault="00AF23FA" w:rsidP="00CB07C6">
      <w:pPr>
        <w:pStyle w:val="ListParagraph"/>
        <w:numPr>
          <w:ilvl w:val="0"/>
          <w:numId w:val="6"/>
        </w:numPr>
      </w:pPr>
      <w:r w:rsidRPr="00AF23FA">
        <w:t>Employed in the East Midlands</w:t>
      </w:r>
    </w:p>
    <w:p w14:paraId="28EEEB9A" w14:textId="7D8C89FF" w:rsidR="00AF23FA" w:rsidRDefault="00AF23FA" w:rsidP="00CB07C6">
      <w:pPr>
        <w:pStyle w:val="ListParagraph"/>
        <w:numPr>
          <w:ilvl w:val="0"/>
          <w:numId w:val="6"/>
        </w:numPr>
      </w:pPr>
      <w:r w:rsidRPr="00AF23FA">
        <w:t>Commitment to completing the registration process with-in agreed timescales</w:t>
      </w:r>
    </w:p>
    <w:p w14:paraId="32175185" w14:textId="751CADCA" w:rsidR="006671FE" w:rsidRPr="00AF23FA" w:rsidRDefault="006671FE" w:rsidP="006671FE">
      <w:pPr>
        <w:pStyle w:val="ListParagraph"/>
        <w:numPr>
          <w:ilvl w:val="0"/>
          <w:numId w:val="6"/>
        </w:numPr>
      </w:pPr>
      <w:r w:rsidRPr="00AF23FA">
        <w:t xml:space="preserve">No other professional </w:t>
      </w:r>
      <w:r>
        <w:t>registration</w:t>
      </w:r>
    </w:p>
    <w:p w14:paraId="1C5BA2E3" w14:textId="77777777" w:rsidR="00CB07C6" w:rsidRDefault="00CB07C6" w:rsidP="00D516A7">
      <w:pPr>
        <w:pStyle w:val="Heading2"/>
        <w:numPr>
          <w:ilvl w:val="0"/>
          <w:numId w:val="8"/>
        </w:numPr>
      </w:pPr>
      <w:bookmarkStart w:id="13" w:name="_Toc445901476"/>
      <w:r>
        <w:t>When will I know if I have been successful with my application?</w:t>
      </w:r>
      <w:bookmarkEnd w:id="13"/>
    </w:p>
    <w:p w14:paraId="66C3F34B" w14:textId="43D3DBCB" w:rsidR="00B25631" w:rsidRDefault="00CB07C6" w:rsidP="00333B78">
      <w:r>
        <w:t xml:space="preserve">All </w:t>
      </w:r>
      <w:r w:rsidR="00522F66">
        <w:t>practitioner</w:t>
      </w:r>
      <w:r>
        <w:t>s will be made aware of the outcome of their application.  Successful participants will be emailed a letter with full details about what happens next</w:t>
      </w:r>
      <w:r w:rsidR="0011779B">
        <w:t xml:space="preserve"> by 5pm on Tuesday 24</w:t>
      </w:r>
      <w:r w:rsidR="0011779B" w:rsidRPr="0011779B">
        <w:rPr>
          <w:vertAlign w:val="superscript"/>
        </w:rPr>
        <w:t>th</w:t>
      </w:r>
      <w:r w:rsidR="0011779B">
        <w:t xml:space="preserve"> May 2016</w:t>
      </w:r>
      <w:r>
        <w:t xml:space="preserve">.  Unsuccessful </w:t>
      </w:r>
      <w:r w:rsidR="00522F66">
        <w:t>practitioner</w:t>
      </w:r>
      <w:r>
        <w:t>s will be email</w:t>
      </w:r>
      <w:r w:rsidR="006F5E8E">
        <w:t>ed</w:t>
      </w:r>
      <w:r>
        <w:t xml:space="preserve"> a letter advising that they have not been chosen to take part in this years scheme, however we will provide further feedback and advise on how they may access courses/training/knowledge to help them get ready to apply again in the future.</w:t>
      </w:r>
    </w:p>
    <w:p w14:paraId="37BFF267" w14:textId="59C31B34" w:rsidR="00C73A03" w:rsidRDefault="00C73A03" w:rsidP="00D516A7">
      <w:pPr>
        <w:pStyle w:val="Heading2"/>
        <w:numPr>
          <w:ilvl w:val="0"/>
          <w:numId w:val="8"/>
        </w:numPr>
      </w:pPr>
      <w:bookmarkStart w:id="14" w:name="_Toc445901477"/>
      <w:r>
        <w:t>If I am accepted on to the Scheme what happens next?</w:t>
      </w:r>
      <w:bookmarkEnd w:id="14"/>
    </w:p>
    <w:p w14:paraId="2158FC24" w14:textId="31A3CDB1" w:rsidR="00C73A03" w:rsidRDefault="00AF23FA" w:rsidP="00C73A03">
      <w:r>
        <w:t xml:space="preserve">All successful participants </w:t>
      </w:r>
      <w:r w:rsidR="00B53C42">
        <w:t xml:space="preserve">(ideally with line managers) </w:t>
      </w:r>
      <w:r>
        <w:t xml:space="preserve">must attend the UKPHR </w:t>
      </w:r>
      <w:r w:rsidR="00C73A03">
        <w:t>Induction day</w:t>
      </w:r>
      <w:r>
        <w:t>, this is to be held on Wednesday 8</w:t>
      </w:r>
      <w:r w:rsidRPr="00AF23FA">
        <w:rPr>
          <w:vertAlign w:val="superscript"/>
        </w:rPr>
        <w:t>th</w:t>
      </w:r>
      <w:r>
        <w:t xml:space="preserve"> June 2016 at </w:t>
      </w:r>
      <w:r w:rsidRPr="00AF23FA">
        <w:t>Leicester City Council, Main Hall, City Hall, 115 Charles Street, Leicester, LE1 1FZ</w:t>
      </w:r>
      <w:r w:rsidR="00D516A7">
        <w:t xml:space="preserve">.  </w:t>
      </w:r>
      <w:r w:rsidR="0011779B" w:rsidRPr="0011779B">
        <w:rPr>
          <w:b/>
          <w:i/>
        </w:rPr>
        <w:t>If you apply for the scheme it is recommended that you reserve this date in your schedules to ensure you can attend.</w:t>
      </w:r>
    </w:p>
    <w:p w14:paraId="61F121FF" w14:textId="04E86EE6" w:rsidR="00AF23FA" w:rsidRDefault="00AF23FA" w:rsidP="00AF23FA">
      <w:r>
        <w:t xml:space="preserve">You will be provided with a Learning </w:t>
      </w:r>
      <w:r w:rsidR="00B53C42">
        <w:t>Contract</w:t>
      </w:r>
      <w:r>
        <w:t>, this will detail the process and timeline for each practitioner based on your own individual needs.  This will be read and signed by the Scheme Manager, the practitioner, the relevant line manager and the lead support provider.</w:t>
      </w:r>
    </w:p>
    <w:p w14:paraId="5F35377A" w14:textId="374AA61F" w:rsidR="00C73A03" w:rsidRDefault="00AF23FA" w:rsidP="00C73A03">
      <w:r>
        <w:t xml:space="preserve">PDG workshop dates will be </w:t>
      </w:r>
      <w:r w:rsidR="008C09E0">
        <w:t>announced</w:t>
      </w:r>
      <w:r>
        <w:t xml:space="preserve"> once the provider is </w:t>
      </w:r>
      <w:r w:rsidR="008C09E0">
        <w:t>confirmed.  The workshops will be</w:t>
      </w:r>
      <w:r w:rsidR="00C75387">
        <w:t xml:space="preserve"> a mandatory part of the scheme and will help you develop your portfolio.  </w:t>
      </w:r>
    </w:p>
    <w:p w14:paraId="179E3A29" w14:textId="094AD708" w:rsidR="00C73A03" w:rsidRDefault="008C09E0" w:rsidP="00C73A03">
      <w:r>
        <w:t>Once you have completed your first commentary you will a</w:t>
      </w:r>
      <w:r w:rsidR="00C73A03">
        <w:t xml:space="preserve">pply for </w:t>
      </w:r>
      <w:r>
        <w:t xml:space="preserve">an </w:t>
      </w:r>
      <w:r w:rsidR="00C73A03">
        <w:t>assessor</w:t>
      </w:r>
      <w:r>
        <w:t xml:space="preserve">.  The Scheme  Manager will </w:t>
      </w:r>
      <w:r w:rsidR="00C75387">
        <w:t>assign</w:t>
      </w:r>
      <w:r>
        <w:t xml:space="preserve"> you a UKPHR trained assessor.</w:t>
      </w:r>
    </w:p>
    <w:p w14:paraId="60F5F45A" w14:textId="015D4A62" w:rsidR="00C75387" w:rsidRDefault="00C75387" w:rsidP="00C75387">
      <w:r>
        <w:lastRenderedPageBreak/>
        <w:t xml:space="preserve">Once your assessor is as confident as possible that you have met all the standards your portfolio will be assessed by a UKPHR trained verifier.  At this stage you will also be required to provide </w:t>
      </w:r>
    </w:p>
    <w:p w14:paraId="72FB39D6" w14:textId="14E4D655" w:rsidR="00C75387" w:rsidRDefault="00C75387" w:rsidP="00C75387">
      <w:pPr>
        <w:pStyle w:val="ListParagraph"/>
        <w:numPr>
          <w:ilvl w:val="0"/>
          <w:numId w:val="7"/>
        </w:numPr>
      </w:pPr>
      <w:r>
        <w:t>A completed verification application form, your Scheme Manager will provide you with this.</w:t>
      </w:r>
    </w:p>
    <w:p w14:paraId="29FF44C3" w14:textId="48897B7E" w:rsidR="00C75387" w:rsidRDefault="00C75387" w:rsidP="00C75387">
      <w:pPr>
        <w:pStyle w:val="ListParagraph"/>
        <w:numPr>
          <w:ilvl w:val="0"/>
          <w:numId w:val="7"/>
        </w:numPr>
      </w:pPr>
      <w:r>
        <w:t>A current CV</w:t>
      </w:r>
    </w:p>
    <w:p w14:paraId="5D537181" w14:textId="3021B569" w:rsidR="00C75387" w:rsidRDefault="00C75387" w:rsidP="00C75387">
      <w:pPr>
        <w:pStyle w:val="ListParagraph"/>
        <w:numPr>
          <w:ilvl w:val="0"/>
          <w:numId w:val="7"/>
        </w:numPr>
      </w:pPr>
      <w:r>
        <w:t>A current job description</w:t>
      </w:r>
    </w:p>
    <w:p w14:paraId="1839484D" w14:textId="5EF7E7CF" w:rsidR="00C75387" w:rsidRDefault="00C75387" w:rsidP="00C75387">
      <w:pPr>
        <w:pStyle w:val="ListParagraph"/>
        <w:numPr>
          <w:ilvl w:val="0"/>
          <w:numId w:val="7"/>
        </w:numPr>
      </w:pPr>
      <w:r>
        <w:t>Certified copies of original certificates for qualifications and courses</w:t>
      </w:r>
    </w:p>
    <w:p w14:paraId="72729F8A" w14:textId="77777777" w:rsidR="00C75387" w:rsidRDefault="00C75387" w:rsidP="00C73A03">
      <w:pPr>
        <w:pStyle w:val="ListParagraph"/>
        <w:numPr>
          <w:ilvl w:val="0"/>
          <w:numId w:val="7"/>
        </w:numPr>
      </w:pPr>
      <w:r>
        <w:t>A testimonial and a reference</w:t>
      </w:r>
    </w:p>
    <w:p w14:paraId="0FA0639E" w14:textId="77777777" w:rsidR="00C75387" w:rsidRDefault="00C75387" w:rsidP="00C75387">
      <w:pPr>
        <w:pStyle w:val="ListParagraph"/>
        <w:ind w:left="0"/>
      </w:pPr>
    </w:p>
    <w:p w14:paraId="171A5BB3" w14:textId="1F263410" w:rsidR="00C75387" w:rsidRDefault="00C75387" w:rsidP="00C75387">
      <w:pPr>
        <w:pStyle w:val="ListParagraph"/>
        <w:ind w:left="0"/>
      </w:pPr>
      <w:r>
        <w:t xml:space="preserve">On the recommendation of the Verification Panel successful </w:t>
      </w:r>
      <w:r w:rsidR="00522F66">
        <w:t>practitioner</w:t>
      </w:r>
      <w:r>
        <w:t>s wi</w:t>
      </w:r>
      <w:r w:rsidR="00522F66">
        <w:t>l</w:t>
      </w:r>
      <w:r>
        <w:t>l have three months in which to apply to the UKPHR.</w:t>
      </w:r>
    </w:p>
    <w:p w14:paraId="06940F61" w14:textId="27F1C08B" w:rsidR="00C77FB6" w:rsidRPr="00BB3786" w:rsidRDefault="00C77FB6" w:rsidP="00D516A7">
      <w:pPr>
        <w:pStyle w:val="Heading2"/>
        <w:numPr>
          <w:ilvl w:val="0"/>
          <w:numId w:val="8"/>
        </w:numPr>
      </w:pPr>
      <w:bookmarkStart w:id="15" w:name="_Toc445901478"/>
      <w:r w:rsidRPr="00BB3786">
        <w:t xml:space="preserve">Are there any costs to practitioners other than the </w:t>
      </w:r>
      <w:r>
        <w:t xml:space="preserve">UKPHR </w:t>
      </w:r>
      <w:r w:rsidRPr="00BB3786">
        <w:t>registration fee?</w:t>
      </w:r>
      <w:bookmarkEnd w:id="15"/>
    </w:p>
    <w:p w14:paraId="791EA6CB" w14:textId="7CA7F28B" w:rsidR="00C77FB6" w:rsidRPr="00AA00C6" w:rsidRDefault="00C77FB6" w:rsidP="00C77FB6">
      <w:r w:rsidRPr="00AA00C6">
        <w:t>The local scheme will meet all the costs of the proces</w:t>
      </w:r>
      <w:r>
        <w:t>s locally, including any master</w:t>
      </w:r>
      <w:r w:rsidRPr="00AA00C6">
        <w:t>classes and other work to fill gaps in skills and knowledge. UKPHR charges a one-off administration fee of £25 on first registration alongside the annual charge of £95 (i.e. a total of £120 in the first year only</w:t>
      </w:r>
      <w:r w:rsidR="00C75387">
        <w:t>, thereafter £95 per year</w:t>
      </w:r>
      <w:r w:rsidRPr="00AA00C6">
        <w:t>).</w:t>
      </w:r>
      <w:r>
        <w:t xml:space="preserve">  </w:t>
      </w:r>
    </w:p>
    <w:p w14:paraId="21C53A1C" w14:textId="77777777" w:rsidR="00C77FB6" w:rsidRPr="00BB3786" w:rsidRDefault="00C77FB6" w:rsidP="00D516A7">
      <w:pPr>
        <w:pStyle w:val="Heading2"/>
        <w:numPr>
          <w:ilvl w:val="0"/>
          <w:numId w:val="8"/>
        </w:numPr>
      </w:pPr>
      <w:bookmarkStart w:id="16" w:name="_Toc445901479"/>
      <w:r w:rsidRPr="00BB3786">
        <w:t>In order to achieve Advanced Practitioner status, will it be necessary to be a registered practitioner?</w:t>
      </w:r>
      <w:bookmarkEnd w:id="16"/>
    </w:p>
    <w:p w14:paraId="26530B95" w14:textId="77777777" w:rsidR="00C77FB6" w:rsidRDefault="00C77FB6" w:rsidP="00C77FB6">
      <w:r>
        <w:t>In the two pilots of Advanced</w:t>
      </w:r>
      <w:r w:rsidRPr="00AA00C6">
        <w:t xml:space="preserve"> Practice about to commence in Wales and West Midlands</w:t>
      </w:r>
      <w:r>
        <w:t>,</w:t>
      </w:r>
      <w:r w:rsidRPr="00AA00C6">
        <w:t xml:space="preserve"> practitioner registration is a pre</w:t>
      </w:r>
      <w:r>
        <w:t>-</w:t>
      </w:r>
      <w:r w:rsidRPr="00AA00C6">
        <w:t>requisite to achieving Advanced Practitioner status.</w:t>
      </w:r>
    </w:p>
    <w:p w14:paraId="305AB658" w14:textId="77777777" w:rsidR="0057577E" w:rsidRPr="00E9026F" w:rsidRDefault="0057577E" w:rsidP="00D516A7">
      <w:pPr>
        <w:pStyle w:val="Heading2"/>
        <w:numPr>
          <w:ilvl w:val="0"/>
          <w:numId w:val="8"/>
        </w:numPr>
      </w:pPr>
      <w:bookmarkStart w:id="17" w:name="_Toc445901480"/>
      <w:r w:rsidRPr="00E9026F">
        <w:t>Are there plans for more experienced individuals to go straight to Advanced Practitioner - particularly people with an advanced academic background (e.g. PHD/ Civil Service level 8)?</w:t>
      </w:r>
      <w:bookmarkEnd w:id="17"/>
    </w:p>
    <w:p w14:paraId="23122C88" w14:textId="77777777" w:rsidR="0057577E" w:rsidRDefault="0057577E" w:rsidP="0057577E">
      <w:r>
        <w:t>The current proposals for Advanced Practitioner accreditation require individuals to already be registered as a practitioner. As the portfolio is about ‘fitness to practice’ an advanced academic background would need to be supported by relevant work experience across the breadth of the standards.</w:t>
      </w:r>
    </w:p>
    <w:p w14:paraId="46B1305E" w14:textId="77777777" w:rsidR="00943817" w:rsidRDefault="00943817" w:rsidP="0057577E"/>
    <w:p w14:paraId="2267C2DE" w14:textId="7CCA43F2" w:rsidR="00090B38" w:rsidRDefault="00306F63" w:rsidP="00306F63">
      <w:pPr>
        <w:pStyle w:val="Heading1"/>
      </w:pPr>
      <w:bookmarkStart w:id="18" w:name="_Toc445901481"/>
      <w:r>
        <w:t>WH</w:t>
      </w:r>
      <w:r w:rsidR="00090B38">
        <w:t>AT TO EXPECT DURING THE SCHEME</w:t>
      </w:r>
      <w:r>
        <w:t xml:space="preserve"> – BUILDING A PORTFOLIO</w:t>
      </w:r>
      <w:bookmarkEnd w:id="18"/>
    </w:p>
    <w:p w14:paraId="7204DF6C" w14:textId="4B4E3C1A" w:rsidR="00090B38" w:rsidRDefault="00306F63" w:rsidP="00D516A7">
      <w:pPr>
        <w:pStyle w:val="Heading2"/>
        <w:numPr>
          <w:ilvl w:val="0"/>
          <w:numId w:val="8"/>
        </w:numPr>
      </w:pPr>
      <w:bookmarkStart w:id="19" w:name="_Toc445901482"/>
      <w:r>
        <w:t>Will there be an Introductory day?</w:t>
      </w:r>
      <w:bookmarkEnd w:id="19"/>
    </w:p>
    <w:p w14:paraId="170238EB" w14:textId="7A101D92" w:rsidR="00306F63" w:rsidRDefault="00306F63" w:rsidP="00306F63">
      <w:r>
        <w:t>Yes, all successful participants will be asked to attend an introductory day to the East Midlands Scheme.  This will be held on Wednesday 8</w:t>
      </w:r>
      <w:r w:rsidRPr="00306F63">
        <w:rPr>
          <w:vertAlign w:val="superscript"/>
        </w:rPr>
        <w:t>th</w:t>
      </w:r>
      <w:r>
        <w:t xml:space="preserve"> June at </w:t>
      </w:r>
      <w:r w:rsidR="00D45358" w:rsidRPr="00D45358">
        <w:t>Leicester City Council, Main Hall, City Hall, 115 Charles Street, Leicester, LE1 1FZ</w:t>
      </w:r>
      <w:r>
        <w:t xml:space="preserve">.  The first 2 cohorts of 12 </w:t>
      </w:r>
      <w:r w:rsidR="00D45358">
        <w:t xml:space="preserve">(upto 24 in total) </w:t>
      </w:r>
      <w:r>
        <w:t>will attend and the day will be facilitated by Cerlian Rogers, Lead Moderator for the UKPHR.</w:t>
      </w:r>
    </w:p>
    <w:p w14:paraId="6FA83A6F" w14:textId="77777777" w:rsidR="0020682F" w:rsidRPr="00B25631" w:rsidRDefault="0020682F" w:rsidP="00D516A7">
      <w:pPr>
        <w:pStyle w:val="Heading2"/>
        <w:numPr>
          <w:ilvl w:val="0"/>
          <w:numId w:val="8"/>
        </w:numPr>
      </w:pPr>
      <w:bookmarkStart w:id="20" w:name="_Toc445901483"/>
      <w:r w:rsidRPr="00B25631">
        <w:t>Are there any networks for specific professions for support e.g. other Information Analysts who are on the Register?</w:t>
      </w:r>
      <w:bookmarkEnd w:id="20"/>
    </w:p>
    <w:p w14:paraId="23D6B281" w14:textId="47D7891F" w:rsidR="0020682F" w:rsidRDefault="0020682F" w:rsidP="0020682F">
      <w:pPr>
        <w:rPr>
          <w:rFonts w:asciiTheme="majorHAnsi" w:hAnsiTheme="majorHAnsi"/>
        </w:rPr>
      </w:pPr>
      <w:r>
        <w:t xml:space="preserve">Practitioners will be supported in their portfolio building through the provision of portfolio development support groups.  If during these groups it becomes evident that some </w:t>
      </w:r>
      <w:r>
        <w:lastRenderedPageBreak/>
        <w:t>practitioners require specific input from another source, the</w:t>
      </w:r>
      <w:r w:rsidR="00D45358">
        <w:t>n this will be fed back to the S</w:t>
      </w:r>
      <w:r>
        <w:t xml:space="preserve">cheme </w:t>
      </w:r>
      <w:r w:rsidR="00D45358">
        <w:t>Manager</w:t>
      </w:r>
      <w:r>
        <w:t xml:space="preserve"> and this can be provided eg: from an Information Analyst who currently assesses portfolios, or a recently registered Analyst.  However, the standards have proved to be widely applicable, and very robust in the breadth of their application.</w:t>
      </w:r>
    </w:p>
    <w:p w14:paraId="36A19E45" w14:textId="675F4C10" w:rsidR="00306F63" w:rsidRDefault="00306F63" w:rsidP="00D516A7">
      <w:pPr>
        <w:pStyle w:val="Heading2"/>
        <w:numPr>
          <w:ilvl w:val="0"/>
          <w:numId w:val="8"/>
        </w:numPr>
      </w:pPr>
      <w:bookmarkStart w:id="21" w:name="_Toc445901484"/>
      <w:r>
        <w:t xml:space="preserve">How do I </w:t>
      </w:r>
      <w:r w:rsidR="00D977A7">
        <w:t>plan</w:t>
      </w:r>
      <w:r>
        <w:t xml:space="preserve"> my porfolio?</w:t>
      </w:r>
      <w:bookmarkEnd w:id="21"/>
    </w:p>
    <w:p w14:paraId="5C553D3C" w14:textId="171140EE" w:rsidR="00D977A7" w:rsidRDefault="00D977A7" w:rsidP="00D977A7">
      <w:r>
        <w:t xml:space="preserve">Once accepted </w:t>
      </w:r>
      <w:r w:rsidR="00DA50C5">
        <w:t>on to the</w:t>
      </w:r>
      <w:r>
        <w:t xml:space="preserve"> scheme, you will be supported in producing your portfolio of evidence to demonstrate competence against the practitio</w:t>
      </w:r>
      <w:r w:rsidR="00DA50C5">
        <w:t xml:space="preserve">ner standards. This support will </w:t>
      </w:r>
      <w:r>
        <w:t>i</w:t>
      </w:r>
      <w:r w:rsidR="00DA50C5">
        <w:t>nclude facilitated Portfolio Development Group Workshops.  It is expected that masterclasses and taught courses will not be required for the 2016 cohorts.</w:t>
      </w:r>
    </w:p>
    <w:p w14:paraId="4D1B1A56" w14:textId="77777777" w:rsidR="00D977A7" w:rsidRDefault="00D977A7" w:rsidP="00D977A7">
      <w:r>
        <w:t xml:space="preserve">When planning your portfolio, you should begin by identifying at least 3 key pieces of work you have undertaken, primarily within the last three years, and map that work against the standards and indicators. </w:t>
      </w:r>
    </w:p>
    <w:p w14:paraId="4DF5FEDE" w14:textId="23CE3288" w:rsidR="00D977A7" w:rsidRDefault="00D977A7" w:rsidP="00D977A7">
      <w:r>
        <w:t xml:space="preserve">A portfolio consists of a number of </w:t>
      </w:r>
      <w:r w:rsidRPr="00D516A7">
        <w:rPr>
          <w:bCs/>
        </w:rPr>
        <w:t>commentaries</w:t>
      </w:r>
      <w:r>
        <w:rPr>
          <w:b/>
          <w:bCs/>
        </w:rPr>
        <w:t xml:space="preserve"> </w:t>
      </w:r>
      <w:r>
        <w:t>with their associated supporting evidence, a commentary being your account of your role in a piece of work, which is linked to the standards and indicators being claimed. The number of commentaries in a portfolio therefore reflects the number of pieces of work from which evidence has been derived.</w:t>
      </w:r>
    </w:p>
    <w:p w14:paraId="0001F857" w14:textId="0BF4ABA7" w:rsidR="00D977A7" w:rsidRPr="00D45358" w:rsidRDefault="00D977A7" w:rsidP="00D977A7">
      <w:r w:rsidRPr="00D45358">
        <w:t xml:space="preserve">The standards are intended to be relevant to a wide range of public health practitioners, not all may have public health in their job title. As part of the development of the standards, some practitioners were asked for examples of how they might demonstrate competence from their different settings. </w:t>
      </w:r>
    </w:p>
    <w:p w14:paraId="597CE3A0" w14:textId="60F4A381" w:rsidR="00306F63" w:rsidRDefault="00306F63" w:rsidP="00D516A7">
      <w:pPr>
        <w:pStyle w:val="Heading2"/>
        <w:numPr>
          <w:ilvl w:val="0"/>
          <w:numId w:val="8"/>
        </w:numPr>
      </w:pPr>
      <w:bookmarkStart w:id="22" w:name="_Toc445901485"/>
      <w:r>
        <w:t>What can I expect at the Portfolio Development Group workshops?</w:t>
      </w:r>
      <w:bookmarkEnd w:id="22"/>
    </w:p>
    <w:p w14:paraId="3C0D5DFB" w14:textId="2C94ECBB" w:rsidR="009E486E" w:rsidRPr="009E486E" w:rsidRDefault="0077177C" w:rsidP="009E486E">
      <w:r w:rsidRPr="0077177C">
        <w:rPr>
          <w:rFonts w:cs="Arial"/>
          <w:color w:val="000000"/>
        </w:rPr>
        <w:t xml:space="preserve">The main purpose of the group is to provide motivation, guidance and peer support in creating a portfolio ready for assessment. </w:t>
      </w:r>
      <w:r>
        <w:rPr>
          <w:rFonts w:cs="Arial"/>
          <w:color w:val="000000"/>
        </w:rPr>
        <w:t xml:space="preserve"> </w:t>
      </w:r>
      <w:r w:rsidRPr="0077177C">
        <w:rPr>
          <w:rFonts w:cs="Arial"/>
          <w:color w:val="000000"/>
        </w:rPr>
        <w:t xml:space="preserve">Key to the success of the groups is the creation of a safe and productive environment so that practitioners feel able to share draft work and deal with the issues and dilemmas they are facing. </w:t>
      </w:r>
      <w:r>
        <w:rPr>
          <w:rFonts w:cs="Arial"/>
          <w:color w:val="000000"/>
        </w:rPr>
        <w:t xml:space="preserve"> </w:t>
      </w:r>
      <w:r w:rsidRPr="0077177C">
        <w:rPr>
          <w:rFonts w:cs="Arial"/>
          <w:color w:val="000000"/>
        </w:rPr>
        <w:t>The facilitator plays an important role in achieving an appropriate balance between support and challenge when critiquing work as well as offering guidance in structuring the portfolio and meeting the competency requirements</w:t>
      </w:r>
      <w:r>
        <w:rPr>
          <w:rFonts w:ascii="default -" w:hAnsi="default -" w:cs="Arial"/>
          <w:color w:val="000000"/>
        </w:rPr>
        <w:t>.</w:t>
      </w:r>
      <w:r w:rsidRPr="009E486E">
        <w:t xml:space="preserve"> </w:t>
      </w:r>
    </w:p>
    <w:p w14:paraId="26EB181D" w14:textId="77777777" w:rsidR="0057577E" w:rsidRPr="00EF6E3C" w:rsidRDefault="0057577E" w:rsidP="00D516A7">
      <w:pPr>
        <w:pStyle w:val="Heading2"/>
        <w:numPr>
          <w:ilvl w:val="0"/>
          <w:numId w:val="8"/>
        </w:numPr>
      </w:pPr>
      <w:bookmarkStart w:id="23" w:name="_Toc445901486"/>
      <w:r w:rsidRPr="00EF6E3C">
        <w:t>Are any costs incurred in attending any of the development training arranged by the local scheme?</w:t>
      </w:r>
      <w:bookmarkEnd w:id="23"/>
    </w:p>
    <w:p w14:paraId="2408C85C" w14:textId="77777777" w:rsidR="0057577E" w:rsidRPr="00AA00C6" w:rsidRDefault="0057577E" w:rsidP="0057577E">
      <w:r w:rsidRPr="00AA00C6">
        <w:t>Currently, it is intended that all relevant c</w:t>
      </w:r>
      <w:r>
        <w:t>osts will be met by the scheme.</w:t>
      </w:r>
    </w:p>
    <w:p w14:paraId="0806776C" w14:textId="77777777" w:rsidR="0057577E" w:rsidRDefault="0057577E" w:rsidP="00D516A7">
      <w:pPr>
        <w:pStyle w:val="Heading2"/>
        <w:numPr>
          <w:ilvl w:val="0"/>
          <w:numId w:val="8"/>
        </w:numPr>
      </w:pPr>
      <w:bookmarkStart w:id="24" w:name="_Toc445901487"/>
      <w:r w:rsidRPr="00F01EF7">
        <w:t>How much do workshops cost?</w:t>
      </w:r>
      <w:bookmarkEnd w:id="24"/>
    </w:p>
    <w:p w14:paraId="7B2017F0" w14:textId="68441DD5" w:rsidR="0057577E" w:rsidRDefault="0057577E" w:rsidP="0057577E">
      <w:r>
        <w:t xml:space="preserve">The current plans are that all development opportunities offered through the scheme will be free to </w:t>
      </w:r>
      <w:r w:rsidR="00522F66">
        <w:t>practitioner</w:t>
      </w:r>
      <w:r>
        <w:t xml:space="preserve">s.  </w:t>
      </w:r>
    </w:p>
    <w:p w14:paraId="28A42264" w14:textId="5EAE54B6" w:rsidR="00306F63" w:rsidRDefault="00306F63" w:rsidP="00D516A7">
      <w:pPr>
        <w:pStyle w:val="Heading2"/>
        <w:numPr>
          <w:ilvl w:val="0"/>
          <w:numId w:val="8"/>
        </w:numPr>
      </w:pPr>
      <w:bookmarkStart w:id="25" w:name="_Toc445901488"/>
      <w:r>
        <w:t>What additional support can I receive if I feel I need it?</w:t>
      </w:r>
      <w:bookmarkEnd w:id="25"/>
    </w:p>
    <w:p w14:paraId="1D05DF78" w14:textId="170387C0" w:rsidR="00D45358" w:rsidRPr="00D45358" w:rsidRDefault="00D45358" w:rsidP="00D45358">
      <w:r>
        <w:t>It is expected that the PDG support provider will be able to conduct additional 1-1 sessions with practitioners if required.  Any additional support would have to be discussed with the Scheme Manger however no guarantees can be given that additional support could be provided.</w:t>
      </w:r>
      <w:r w:rsidR="006671FE">
        <w:t xml:space="preserve">  You may also gain access to a mentor via the scheme if you feel this is needed, again no guarantees can be offered at this stage but it may be possible to find support from Assessors/Mentors within other schemes around the UK.</w:t>
      </w:r>
    </w:p>
    <w:p w14:paraId="098021B2" w14:textId="77777777" w:rsidR="0057577E" w:rsidRPr="00EF6E3C" w:rsidRDefault="0057577E" w:rsidP="00D516A7">
      <w:pPr>
        <w:pStyle w:val="Heading2"/>
        <w:numPr>
          <w:ilvl w:val="0"/>
          <w:numId w:val="8"/>
        </w:numPr>
      </w:pPr>
      <w:bookmarkStart w:id="26" w:name="_Toc445901489"/>
      <w:r w:rsidRPr="00EF6E3C">
        <w:lastRenderedPageBreak/>
        <w:t>What constitutes ‘evidence’?</w:t>
      </w:r>
      <w:bookmarkEnd w:id="26"/>
    </w:p>
    <w:p w14:paraId="13995786" w14:textId="77777777" w:rsidR="0057577E" w:rsidRPr="00AA00C6" w:rsidRDefault="0057577E" w:rsidP="0057577E">
      <w:r>
        <w:t xml:space="preserve">Evidence is anything that ‘proves’ the practitioner’s role in the activity being described, their contribution, source of knowledge, actions, etc., and evidence can take any form eg: emails, </w:t>
      </w:r>
      <w:r w:rsidRPr="00AA00C6">
        <w:t>policies</w:t>
      </w:r>
      <w:r>
        <w:t>/protocols authored by the practitioner</w:t>
      </w:r>
      <w:r w:rsidRPr="00AA00C6">
        <w:t>, reports, reflective piece, minutes of meetings</w:t>
      </w:r>
      <w:r>
        <w:t xml:space="preserve">, videos, recorded observation, </w:t>
      </w:r>
      <w:r w:rsidRPr="00AA00C6">
        <w:t xml:space="preserve">etc. </w:t>
      </w:r>
      <w:r>
        <w:t xml:space="preserve"> </w:t>
      </w:r>
    </w:p>
    <w:p w14:paraId="1AFEA906" w14:textId="71419D59" w:rsidR="00AA00C6" w:rsidRPr="00BB3786" w:rsidRDefault="00AA00C6" w:rsidP="00D516A7">
      <w:pPr>
        <w:pStyle w:val="Heading2"/>
        <w:numPr>
          <w:ilvl w:val="0"/>
          <w:numId w:val="8"/>
        </w:numPr>
      </w:pPr>
      <w:bookmarkStart w:id="27" w:name="_Toc445901490"/>
      <w:r w:rsidRPr="00BB3786">
        <w:t>What is the requirement for currency of evidence?</w:t>
      </w:r>
      <w:bookmarkEnd w:id="27"/>
    </w:p>
    <w:p w14:paraId="40B7D6DE" w14:textId="5F150032" w:rsidR="00AA00C6" w:rsidRDefault="00AA00C6" w:rsidP="00333B78">
      <w:r w:rsidRPr="00AA00C6">
        <w:t xml:space="preserve">Fifty per cent of your items of evidence must be within 3 years of your </w:t>
      </w:r>
      <w:r w:rsidRPr="00AA00C6">
        <w:rPr>
          <w:u w:val="single"/>
        </w:rPr>
        <w:t>date of registration</w:t>
      </w:r>
      <w:r w:rsidR="00E252B9">
        <w:t xml:space="preserve"> ie: at the end of the assessment process.</w:t>
      </w:r>
    </w:p>
    <w:p w14:paraId="348BD960" w14:textId="77777777" w:rsidR="0020682F" w:rsidRPr="000B34A9" w:rsidRDefault="0020682F" w:rsidP="00D516A7">
      <w:pPr>
        <w:pStyle w:val="Heading2"/>
        <w:numPr>
          <w:ilvl w:val="0"/>
          <w:numId w:val="8"/>
        </w:numPr>
      </w:pPr>
      <w:bookmarkStart w:id="28" w:name="_Toc445901491"/>
      <w:r w:rsidRPr="000B34A9">
        <w:t>Can it just be a relatively small piece of work or intervention?  e.g. a family or community?</w:t>
      </w:r>
      <w:bookmarkEnd w:id="28"/>
    </w:p>
    <w:p w14:paraId="741F050C" w14:textId="77777777" w:rsidR="0020682F" w:rsidRPr="004C1EEE" w:rsidRDefault="0020682F" w:rsidP="0020682F">
      <w:r>
        <w:t xml:space="preserve">The size/scale of the piece of work is only as relevant as the amount of evidence that the piece of work can generate against the indicators.  </w:t>
      </w:r>
    </w:p>
    <w:p w14:paraId="19E70D87" w14:textId="4107D08B" w:rsidR="00AA00C6" w:rsidRPr="00BB3786" w:rsidRDefault="00AA00C6" w:rsidP="00D516A7">
      <w:pPr>
        <w:pStyle w:val="Heading2"/>
        <w:numPr>
          <w:ilvl w:val="0"/>
          <w:numId w:val="8"/>
        </w:numPr>
      </w:pPr>
      <w:bookmarkStart w:id="29" w:name="_Toc445901492"/>
      <w:r w:rsidRPr="00BB3786">
        <w:t>How much evidence can be drawn from recent/current work (for example, if, because of last year’s reorganisation, past evidence has been lost)?</w:t>
      </w:r>
      <w:bookmarkEnd w:id="29"/>
    </w:p>
    <w:p w14:paraId="79C62FF5" w14:textId="77777777" w:rsidR="00AA00C6" w:rsidRDefault="00AA00C6" w:rsidP="00333B78">
      <w:r w:rsidRPr="00AA00C6">
        <w:t>It is often easier, and more helpful in professional development, to collect evidence during current projects. Current projects ought to give you an abundance of evidence for meeting the standards.</w:t>
      </w:r>
    </w:p>
    <w:p w14:paraId="12D01709" w14:textId="77777777" w:rsidR="00C77FB6" w:rsidRPr="00BB3786" w:rsidRDefault="00C77FB6" w:rsidP="00D516A7">
      <w:pPr>
        <w:pStyle w:val="Heading2"/>
        <w:numPr>
          <w:ilvl w:val="0"/>
          <w:numId w:val="8"/>
        </w:numPr>
      </w:pPr>
      <w:bookmarkStart w:id="30" w:name="_Toc445901493"/>
      <w:r w:rsidRPr="00BB3786">
        <w:t>What is your advice if I already have evidence that may be useful later when I am accepted onto a cohort?</w:t>
      </w:r>
      <w:bookmarkEnd w:id="30"/>
    </w:p>
    <w:p w14:paraId="54106951" w14:textId="77777777" w:rsidR="00C77FB6" w:rsidRDefault="00C77FB6" w:rsidP="00C77FB6">
      <w:r w:rsidRPr="00AA00C6">
        <w:t>Your evidence will be usable so you should keep it safe and use it when you build your portfolio.</w:t>
      </w:r>
    </w:p>
    <w:p w14:paraId="180ACA3D" w14:textId="77777777" w:rsidR="0057577E" w:rsidRPr="00E9026F" w:rsidRDefault="0057577E" w:rsidP="00D516A7">
      <w:pPr>
        <w:pStyle w:val="Heading2"/>
        <w:numPr>
          <w:ilvl w:val="0"/>
          <w:numId w:val="8"/>
        </w:numPr>
      </w:pPr>
      <w:bookmarkStart w:id="31" w:name="_Toc445901494"/>
      <w:r w:rsidRPr="00E9026F">
        <w:t>If a piece of work has more than one author, how do we demonstrate our own involvement?</w:t>
      </w:r>
      <w:bookmarkEnd w:id="31"/>
    </w:p>
    <w:p w14:paraId="70FD532F" w14:textId="77777777" w:rsidR="0057577E" w:rsidRPr="00AA00C6" w:rsidRDefault="0057577E" w:rsidP="0057577E">
      <w:r>
        <w:t>You may have a manager or team leader who can provide a testimonial that explains your involvement in the production of the document, or email correspondence that tracks or talks about your contributions.</w:t>
      </w:r>
    </w:p>
    <w:p w14:paraId="416D27C9" w14:textId="77777777" w:rsidR="0057577E" w:rsidRPr="00E9026F" w:rsidRDefault="0057577E" w:rsidP="00D516A7">
      <w:pPr>
        <w:pStyle w:val="Heading2"/>
        <w:numPr>
          <w:ilvl w:val="0"/>
          <w:numId w:val="8"/>
        </w:numPr>
      </w:pPr>
      <w:bookmarkStart w:id="32" w:name="_Toc445901495"/>
      <w:r w:rsidRPr="00E9026F">
        <w:t>Does each sub indicator have to have Knowledge, Understanding and Application? How do we evidence the understanding of knowledge effectively?</w:t>
      </w:r>
      <w:bookmarkEnd w:id="32"/>
    </w:p>
    <w:p w14:paraId="139C31A6" w14:textId="55DAC24A" w:rsidR="0057577E" w:rsidRDefault="0057577E" w:rsidP="0057577E">
      <w:r>
        <w:t xml:space="preserve">Every indicator has to be addressed in relation to knowledge, understanding and application.  Often the understanding is demonstrated through the narrative in the commentary where the </w:t>
      </w:r>
      <w:r w:rsidR="00522F66">
        <w:t>practitioner</w:t>
      </w:r>
      <w:r>
        <w:t xml:space="preserve"> explains what they learned from the source of their knowledge in relation to the indicator under discussion, and how the knowledge was applied in this piece of work.  </w:t>
      </w:r>
    </w:p>
    <w:p w14:paraId="6A2968CC" w14:textId="77777777" w:rsidR="0057577E" w:rsidRPr="00E9026F" w:rsidRDefault="0057577E" w:rsidP="00D516A7">
      <w:pPr>
        <w:pStyle w:val="Heading2"/>
        <w:numPr>
          <w:ilvl w:val="0"/>
          <w:numId w:val="8"/>
        </w:numPr>
      </w:pPr>
      <w:bookmarkStart w:id="33" w:name="_Toc445901496"/>
      <w:r w:rsidRPr="00E9026F">
        <w:t>How much reflective evidence do you need to do per question (dissertation or paragraph)?</w:t>
      </w:r>
      <w:bookmarkEnd w:id="33"/>
    </w:p>
    <w:p w14:paraId="51A63C7D" w14:textId="77777777" w:rsidR="0057577E" w:rsidRDefault="0057577E" w:rsidP="0057577E">
      <w:r>
        <w:t>Each commentary will have a reflective piece at the end where the practitioner looks back on the piece of work they have described and discussed.  The length of the reflection could depend on the complexity of the work, its relative success or otherwise, and what has been learned.  It would generally be paragraphs rather than pages.</w:t>
      </w:r>
    </w:p>
    <w:p w14:paraId="716B7434" w14:textId="77777777" w:rsidR="0057577E" w:rsidRDefault="0057577E" w:rsidP="0057577E"/>
    <w:p w14:paraId="4255E534" w14:textId="283AAF99" w:rsidR="0057577E" w:rsidRDefault="0057577E" w:rsidP="0057577E">
      <w:r>
        <w:lastRenderedPageBreak/>
        <w:t xml:space="preserve">The portfolio is not like an exam or an academic assessment so the term ‘question’ does not really apply.  </w:t>
      </w:r>
      <w:r w:rsidR="00522F66">
        <w:t>Practitioner</w:t>
      </w:r>
      <w:r>
        <w:t>s are asked to demonstrate their competence against a standard or an indicator, and this is demonstrated through their knowl</w:t>
      </w:r>
      <w:r w:rsidR="00D45358">
        <w:t>edge, understanding and applica</w:t>
      </w:r>
      <w:r>
        <w:t>t</w:t>
      </w:r>
      <w:r w:rsidR="00D45358">
        <w:t>ion</w:t>
      </w:r>
      <w:r>
        <w:t>.</w:t>
      </w:r>
    </w:p>
    <w:p w14:paraId="55EB054C" w14:textId="77777777" w:rsidR="00C77FB6" w:rsidRPr="00BB3786" w:rsidRDefault="00C77FB6" w:rsidP="00D516A7">
      <w:pPr>
        <w:pStyle w:val="Heading2"/>
        <w:numPr>
          <w:ilvl w:val="0"/>
          <w:numId w:val="8"/>
        </w:numPr>
      </w:pPr>
      <w:bookmarkStart w:id="34" w:name="_Toc445901497"/>
      <w:r w:rsidRPr="00BB3786">
        <w:t>How extensive must a portfolio be?</w:t>
      </w:r>
      <w:bookmarkEnd w:id="34"/>
    </w:p>
    <w:p w14:paraId="34372AEC" w14:textId="6482D69B" w:rsidR="00C77FB6" w:rsidRPr="00AA00C6" w:rsidRDefault="00C77FB6" w:rsidP="00C77FB6">
      <w:r w:rsidRPr="00AA00C6">
        <w:t xml:space="preserve">Guidance is given on the minimum evidence and </w:t>
      </w:r>
      <w:r>
        <w:t>commentaries</w:t>
      </w:r>
      <w:r w:rsidRPr="00AA00C6">
        <w:t xml:space="preserve"> req</w:t>
      </w:r>
      <w:r w:rsidR="00522F66">
        <w:t xml:space="preserve">uired in portfolios.  </w:t>
      </w:r>
      <w:r w:rsidRPr="00AA00C6">
        <w:t xml:space="preserve">East </w:t>
      </w:r>
      <w:r w:rsidR="00522F66">
        <w:t>Midlands</w:t>
      </w:r>
      <w:r w:rsidRPr="00AA00C6">
        <w:t xml:space="preserve"> scheme will be offering e-portfolios from the outset as they offer advantages in terms of ease of use and reference, transfers between practitioners and their assessors and maintaining confidentiality.</w:t>
      </w:r>
    </w:p>
    <w:p w14:paraId="4376724E" w14:textId="77777777" w:rsidR="00C77FB6" w:rsidRDefault="00C77FB6" w:rsidP="00D516A7">
      <w:pPr>
        <w:pStyle w:val="Heading2"/>
        <w:numPr>
          <w:ilvl w:val="0"/>
          <w:numId w:val="8"/>
        </w:numPr>
        <w:rPr>
          <w:b w:val="0"/>
        </w:rPr>
      </w:pPr>
      <w:bookmarkStart w:id="35" w:name="_Toc445901498"/>
      <w:r w:rsidRPr="00EF6E3C">
        <w:t>Is it possible to use evidence that is confidential in portfolios?</w:t>
      </w:r>
      <w:bookmarkEnd w:id="35"/>
    </w:p>
    <w:p w14:paraId="320BFA9F" w14:textId="0A6FEDBA" w:rsidR="00C77FB6" w:rsidRPr="00333B78" w:rsidRDefault="00C77FB6" w:rsidP="00C77FB6">
      <w:r w:rsidRPr="00333B78">
        <w:t xml:space="preserve">There must be no breach of confidentiality in any of the material contained throughout the portfolio. </w:t>
      </w:r>
      <w:r w:rsidR="00522F66">
        <w:t xml:space="preserve"> </w:t>
      </w:r>
      <w:r w:rsidRPr="00333B78">
        <w:t xml:space="preserve">A breach of confidentiality of patient information (or private information such as home telephone numbers for work colleagues or clients), wherever it occurs, will require resubmission with new evidence of the indicator on confidentiality (3e).  The identifiable information should be removed. </w:t>
      </w:r>
    </w:p>
    <w:p w14:paraId="3D97AC30" w14:textId="77777777" w:rsidR="0020682F" w:rsidRPr="000B34A9" w:rsidRDefault="0020682F" w:rsidP="00D516A7">
      <w:pPr>
        <w:pStyle w:val="Heading2"/>
        <w:numPr>
          <w:ilvl w:val="0"/>
          <w:numId w:val="8"/>
        </w:numPr>
      </w:pPr>
      <w:bookmarkStart w:id="36" w:name="_Toc445901499"/>
      <w:r w:rsidRPr="000B34A9">
        <w:t>Clarification over the differences between knowledge and understanding?</w:t>
      </w:r>
      <w:bookmarkEnd w:id="36"/>
    </w:p>
    <w:p w14:paraId="7EB58DCB" w14:textId="4E6E4E9F" w:rsidR="0020682F" w:rsidRDefault="0020682F" w:rsidP="0020682F">
      <w:r>
        <w:t xml:space="preserve">Knowledge can be sourced from a range of places eg: academic lectures, formal training, books, e-learning, on the job, department-led workshops, etc. and may be presented in a theoretical context.  The understanding is where the </w:t>
      </w:r>
      <w:r w:rsidR="00522F66">
        <w:t>practitioner</w:t>
      </w:r>
      <w:r>
        <w:t xml:space="preserve"> explains to the assessor how the knowledge identified relates to the specific requirements of the indicator under discussion – which requires the </w:t>
      </w:r>
      <w:r w:rsidR="00522F66">
        <w:t>practitioner</w:t>
      </w:r>
      <w:r>
        <w:t xml:space="preserve"> to understand what the indicator means, and what the most relevant knowledge base would be to demonstrate that indicator.</w:t>
      </w:r>
    </w:p>
    <w:p w14:paraId="160D9537" w14:textId="77777777" w:rsidR="0020682F" w:rsidRPr="0040174E" w:rsidRDefault="0020682F" w:rsidP="00D516A7">
      <w:pPr>
        <w:pStyle w:val="Heading2"/>
        <w:numPr>
          <w:ilvl w:val="0"/>
          <w:numId w:val="8"/>
        </w:numPr>
      </w:pPr>
      <w:bookmarkStart w:id="37" w:name="_Toc445901500"/>
      <w:r w:rsidRPr="0040174E">
        <w:t>Standard 5 – What is meant by ‘main terms’ and what is sufficiently good and/or acceptable evidence? E.g. do I have to list or describe the main terms and concepts used in promoting health or wellbeing?  (5c) do you actually want to see that I know the main terms, like an exam question?</w:t>
      </w:r>
      <w:bookmarkEnd w:id="37"/>
    </w:p>
    <w:p w14:paraId="22222B2F" w14:textId="77777777" w:rsidR="0020682F" w:rsidRDefault="0020682F" w:rsidP="0020682F">
      <w:r>
        <w:t xml:space="preserve">There is a glossary of terms for practitioner registration in the Supporting Information document that can be found on the UKPHR website </w:t>
      </w:r>
      <w:hyperlink r:id="rId19" w:history="1">
        <w:r w:rsidRPr="00DC6B9A">
          <w:rPr>
            <w:rStyle w:val="Hyperlink"/>
            <w:rFonts w:asciiTheme="majorHAnsi" w:hAnsiTheme="majorHAnsi"/>
            <w:i/>
            <w:sz w:val="20"/>
            <w:szCs w:val="20"/>
          </w:rPr>
          <w:t>http://www.ukphr.org/i-want-to-apply-for-registration/practitioner/</w:t>
        </w:r>
      </w:hyperlink>
      <w:r>
        <w:rPr>
          <w:i/>
          <w:color w:val="0073C6"/>
          <w:sz w:val="20"/>
          <w:szCs w:val="20"/>
        </w:rPr>
        <w:t xml:space="preserve">  </w:t>
      </w:r>
    </w:p>
    <w:p w14:paraId="13DF7980" w14:textId="20EE2A41" w:rsidR="0020682F" w:rsidRDefault="0020682F" w:rsidP="0020682F">
      <w:r>
        <w:t xml:space="preserve">The portfolio should not be like an exam question, but the assessor would need to be assured, through the presentation of the portfolio and accompanying evidence, that the </w:t>
      </w:r>
      <w:r w:rsidR="00522F66">
        <w:t>practitioner</w:t>
      </w:r>
      <w:r>
        <w:t xml:space="preserve"> understands what the main terms are and what they mean.  This would need to be explicit through one form or another.</w:t>
      </w:r>
    </w:p>
    <w:p w14:paraId="7F44EBA7" w14:textId="77777777" w:rsidR="0020682F" w:rsidRPr="00787694" w:rsidRDefault="0020682F" w:rsidP="00D516A7">
      <w:pPr>
        <w:pStyle w:val="Heading2"/>
        <w:numPr>
          <w:ilvl w:val="0"/>
          <w:numId w:val="8"/>
        </w:numPr>
      </w:pPr>
      <w:bookmarkStart w:id="38" w:name="_Toc445901501"/>
      <w:r w:rsidRPr="00787694">
        <w:t>How would you demonstrate anecdotal evidence?</w:t>
      </w:r>
      <w:bookmarkEnd w:id="38"/>
    </w:p>
    <w:p w14:paraId="121162CD" w14:textId="51371A66" w:rsidR="0020682F" w:rsidRDefault="0020682F" w:rsidP="0020682F">
      <w:r>
        <w:t xml:space="preserve">You may need to request confirmation through an email, or a testimonial from a senior member of staff.  Sometimes, if the evidence is not forthcoming, </w:t>
      </w:r>
      <w:r w:rsidR="00522F66">
        <w:t>practitioner</w:t>
      </w:r>
      <w:r>
        <w:t>s may need to find a different example in their work which they can evidence more easily.</w:t>
      </w:r>
    </w:p>
    <w:p w14:paraId="40081323" w14:textId="77777777" w:rsidR="0020682F" w:rsidRDefault="0020682F" w:rsidP="00D516A7">
      <w:pPr>
        <w:pStyle w:val="Heading2"/>
        <w:numPr>
          <w:ilvl w:val="0"/>
          <w:numId w:val="8"/>
        </w:numPr>
      </w:pPr>
      <w:bookmarkStart w:id="39" w:name="_Toc445901502"/>
      <w:r w:rsidRPr="00787694">
        <w:t>How narrowing focused can the evidence be? Can commentaries all be about one project?</w:t>
      </w:r>
      <w:bookmarkEnd w:id="39"/>
    </w:p>
    <w:p w14:paraId="10D2F631" w14:textId="77777777" w:rsidR="0020682F" w:rsidRDefault="0020682F" w:rsidP="0020682F">
      <w:r>
        <w:t xml:space="preserve">Commentaries can be about one project, or one part of a project.  You will be supported in the planning and mapping of your portfolio through the portfolio development groups, and you will also learn more about what is required through the Induction Day.  </w:t>
      </w:r>
    </w:p>
    <w:p w14:paraId="083B6C6D" w14:textId="77777777" w:rsidR="0020682F" w:rsidRPr="00787694" w:rsidRDefault="0020682F" w:rsidP="00D516A7">
      <w:pPr>
        <w:pStyle w:val="Heading2"/>
        <w:numPr>
          <w:ilvl w:val="0"/>
          <w:numId w:val="8"/>
        </w:numPr>
      </w:pPr>
      <w:bookmarkStart w:id="40" w:name="_Toc445901503"/>
      <w:r w:rsidRPr="00787694">
        <w:lastRenderedPageBreak/>
        <w:t>Quality of evidence (i.e. is one email enough, how many pieces of evidence do you need, or can you use one piece of (good) evidence)?</w:t>
      </w:r>
      <w:bookmarkEnd w:id="40"/>
    </w:p>
    <w:p w14:paraId="6ABB5508" w14:textId="77777777" w:rsidR="0020682F" w:rsidRPr="009579D6" w:rsidRDefault="0020682F" w:rsidP="0020682F">
      <w:r>
        <w:t>As you develop your portfolio you will come to recognise what will be required to demonstrate the different indicators – in relation to your chosen piece of work.  You can use the same piece of evidence for several indicators – if it can demonstrate what is required, but you will need to discuss the different parts of the evidence in relation to each of those indicators, and signpost the assessor to the relevant parts.</w:t>
      </w:r>
    </w:p>
    <w:p w14:paraId="2FBA0007" w14:textId="77777777" w:rsidR="0020682F" w:rsidRPr="00787694" w:rsidRDefault="0020682F" w:rsidP="00D516A7">
      <w:pPr>
        <w:pStyle w:val="Heading2"/>
        <w:numPr>
          <w:ilvl w:val="0"/>
          <w:numId w:val="8"/>
        </w:numPr>
      </w:pPr>
      <w:bookmarkStart w:id="41" w:name="_Toc445901504"/>
      <w:r w:rsidRPr="00787694">
        <w:t>How do you demonstrate the evidence – do you need to write it down?</w:t>
      </w:r>
      <w:bookmarkEnd w:id="41"/>
    </w:p>
    <w:p w14:paraId="0D9FEA82" w14:textId="7D5E3F07" w:rsidR="0020682F" w:rsidRDefault="0020682F" w:rsidP="0020682F">
      <w:r>
        <w:t xml:space="preserve">Evidence can come in many forms, but more often than not it is written evidence.  A video may not be ‘written down’, but the </w:t>
      </w:r>
      <w:r w:rsidR="00522F66">
        <w:t>practitioner</w:t>
      </w:r>
      <w:r>
        <w:t xml:space="preserve"> would need to explain to the assessor what it is about the video that demonstrates the indicator being claimed against that evidence. </w:t>
      </w:r>
    </w:p>
    <w:p w14:paraId="6E289595" w14:textId="77777777" w:rsidR="0020682F" w:rsidRPr="00153BDD" w:rsidRDefault="0020682F" w:rsidP="00D516A7">
      <w:pPr>
        <w:pStyle w:val="Heading2"/>
        <w:numPr>
          <w:ilvl w:val="0"/>
          <w:numId w:val="8"/>
        </w:numPr>
      </w:pPr>
      <w:bookmarkStart w:id="42" w:name="_Toc445901505"/>
      <w:r w:rsidRPr="00153BDD">
        <w:t>Why isn’t there a minimum number of years’ experience required?</w:t>
      </w:r>
      <w:bookmarkEnd w:id="42"/>
    </w:p>
    <w:p w14:paraId="25FF7050" w14:textId="08FE8A9A" w:rsidR="0020682F" w:rsidRDefault="0020682F" w:rsidP="0020682F">
      <w:r>
        <w:t xml:space="preserve">There can be differences in the scope and breadth of experience that individuals might acquire over time, depending on their role and capacity, and the development opportunities that have been available to them.  The important factor is that </w:t>
      </w:r>
      <w:r w:rsidR="00522F66">
        <w:t>practitioner</w:t>
      </w:r>
      <w:r>
        <w:t xml:space="preserve">s have sufficient experience to generate sufficient evidence to demonstrate all 48 indicators.  </w:t>
      </w:r>
    </w:p>
    <w:p w14:paraId="53847837" w14:textId="77777777" w:rsidR="0020682F" w:rsidRPr="00EC3824" w:rsidRDefault="0020682F" w:rsidP="00D516A7">
      <w:pPr>
        <w:pStyle w:val="Heading2"/>
        <w:numPr>
          <w:ilvl w:val="0"/>
          <w:numId w:val="8"/>
        </w:numPr>
      </w:pPr>
      <w:bookmarkStart w:id="43" w:name="_Toc445901506"/>
      <w:r w:rsidRPr="00EC3824">
        <w:t>Are wider determinants of health recognised?</w:t>
      </w:r>
      <w:bookmarkEnd w:id="43"/>
    </w:p>
    <w:p w14:paraId="1C04B6F1" w14:textId="77777777" w:rsidR="0020682F" w:rsidRPr="009579D6" w:rsidRDefault="0020682F" w:rsidP="0020682F">
      <w:r>
        <w:t xml:space="preserve">The wider determinants feature clearly in the standards.  Work that is particularly geared around the wider determinants will generate appropriate evidence, depending on methodology.  </w:t>
      </w:r>
    </w:p>
    <w:p w14:paraId="109A68E7" w14:textId="77777777" w:rsidR="00C77FB6" w:rsidRPr="00EF6E3C" w:rsidRDefault="00C77FB6" w:rsidP="00D516A7">
      <w:pPr>
        <w:pStyle w:val="Heading2"/>
        <w:numPr>
          <w:ilvl w:val="0"/>
          <w:numId w:val="8"/>
        </w:numPr>
      </w:pPr>
      <w:bookmarkStart w:id="44" w:name="_Toc445901507"/>
      <w:r w:rsidRPr="00EF6E3C">
        <w:t>Can my portfolio be submitted for assessment from outside a cohort?</w:t>
      </w:r>
      <w:bookmarkEnd w:id="44"/>
    </w:p>
    <w:p w14:paraId="0EB70FCE" w14:textId="17A8011D" w:rsidR="00C77FB6" w:rsidRPr="00AA00C6" w:rsidRDefault="00C77FB6" w:rsidP="00C77FB6">
      <w:r w:rsidRPr="00AA00C6">
        <w:t xml:space="preserve">Yes, if an assessor is free to assess it. </w:t>
      </w:r>
      <w:r w:rsidR="00522F66">
        <w:t xml:space="preserve"> </w:t>
      </w:r>
      <w:r w:rsidRPr="00AA00C6">
        <w:t xml:space="preserve">This will depend on agreement between you, your </w:t>
      </w:r>
      <w:r w:rsidR="0020682F">
        <w:t>Scheme Manager</w:t>
      </w:r>
      <w:r w:rsidRPr="00AA00C6">
        <w:t xml:space="preserve"> and an assessor.</w:t>
      </w:r>
    </w:p>
    <w:p w14:paraId="08922A5D" w14:textId="171D3A20" w:rsidR="00AA00C6" w:rsidRPr="00BB3786" w:rsidRDefault="00AA00C6" w:rsidP="00D516A7">
      <w:pPr>
        <w:pStyle w:val="Heading2"/>
        <w:numPr>
          <w:ilvl w:val="0"/>
          <w:numId w:val="8"/>
        </w:numPr>
      </w:pPr>
      <w:bookmarkStart w:id="45" w:name="_Toc445901508"/>
      <w:r w:rsidRPr="00BB3786">
        <w:t>What happens to me if a job change takes me out of the local scheme’s area during the process?</w:t>
      </w:r>
      <w:bookmarkEnd w:id="45"/>
    </w:p>
    <w:p w14:paraId="6416B1DA" w14:textId="687BBFB9" w:rsidR="00AA00C6" w:rsidRPr="00333B78" w:rsidRDefault="00AA00C6" w:rsidP="00AA00C6">
      <w:r w:rsidRPr="00AA00C6">
        <w:rPr>
          <w:rFonts w:asciiTheme="majorHAnsi" w:hAnsiTheme="majorHAnsi"/>
        </w:rPr>
        <w:t xml:space="preserve">All the local schemes have an arrangement that the scheme which accepted you will keep you so </w:t>
      </w:r>
      <w:r w:rsidRPr="00333B78">
        <w:t xml:space="preserve">that you can continue to build your portfolio and achieve registration. </w:t>
      </w:r>
      <w:r w:rsidR="0061202C">
        <w:t xml:space="preserve"> </w:t>
      </w:r>
      <w:r w:rsidRPr="00333B78">
        <w:t>However, if you are moving to another area with a local scheme, the two schemes’ coordinators will discuss with you whether a transfer is possible.</w:t>
      </w:r>
    </w:p>
    <w:p w14:paraId="7C6C4FE5" w14:textId="1CC9BE62" w:rsidR="00AA00C6" w:rsidRPr="0061202C" w:rsidRDefault="00AA00C6" w:rsidP="00D516A7">
      <w:pPr>
        <w:pStyle w:val="Heading2"/>
        <w:numPr>
          <w:ilvl w:val="0"/>
          <w:numId w:val="8"/>
        </w:numPr>
      </w:pPr>
      <w:bookmarkStart w:id="46" w:name="_Toc445901509"/>
      <w:r w:rsidRPr="0061202C">
        <w:t>Where can I find the PHSKF (Public Health Skills &amp; Knowledge Framework)?</w:t>
      </w:r>
      <w:bookmarkEnd w:id="46"/>
    </w:p>
    <w:p w14:paraId="0FFB6913" w14:textId="167C5680" w:rsidR="0061202C" w:rsidRPr="0061202C" w:rsidRDefault="00AA00C6" w:rsidP="00333B78">
      <w:r w:rsidRPr="0061202C">
        <w:t xml:space="preserve">You can find it on </w:t>
      </w:r>
      <w:r w:rsidR="0061202C" w:rsidRPr="0061202C">
        <w:t xml:space="preserve">the </w:t>
      </w:r>
      <w:hyperlink r:id="rId20" w:history="1">
        <w:r w:rsidR="0061202C" w:rsidRPr="0061202C">
          <w:rPr>
            <w:rStyle w:val="Hyperlink"/>
          </w:rPr>
          <w:t xml:space="preserve">Health Careers </w:t>
        </w:r>
        <w:r w:rsidRPr="0061202C">
          <w:rPr>
            <w:rStyle w:val="Hyperlink"/>
          </w:rPr>
          <w:t>website</w:t>
        </w:r>
      </w:hyperlink>
      <w:r w:rsidR="0061202C" w:rsidRPr="0061202C">
        <w:t>.</w:t>
      </w:r>
    </w:p>
    <w:p w14:paraId="1281F98D" w14:textId="2BE80898" w:rsidR="00EF6E3C" w:rsidRDefault="00AA00C6" w:rsidP="00D516A7">
      <w:pPr>
        <w:pStyle w:val="Heading2"/>
        <w:numPr>
          <w:ilvl w:val="0"/>
          <w:numId w:val="8"/>
        </w:numPr>
      </w:pPr>
      <w:bookmarkStart w:id="47" w:name="_Toc445901510"/>
      <w:r w:rsidRPr="0061202C">
        <w:t>If my work is specialised, might the assessor be</w:t>
      </w:r>
      <w:r w:rsidRPr="00EF6E3C">
        <w:t xml:space="preserve"> unable to understand it?</w:t>
      </w:r>
      <w:bookmarkEnd w:id="47"/>
    </w:p>
    <w:p w14:paraId="7C887BCB" w14:textId="58B294EA" w:rsidR="00A81254" w:rsidRPr="0040174E" w:rsidRDefault="00AA00C6" w:rsidP="00333B78">
      <w:r w:rsidRPr="00AA00C6">
        <w:t>It is your responsibility to explain how the work you are describing meets the relevant standard. If there is an aspect of your work that the assessor does not understand, the assessor will contact you to discuss it.</w:t>
      </w:r>
    </w:p>
    <w:p w14:paraId="693DCCC8" w14:textId="6B9039C3" w:rsidR="00AA00C6" w:rsidRPr="00B25631" w:rsidRDefault="00AA00C6" w:rsidP="00D516A7">
      <w:pPr>
        <w:pStyle w:val="Heading2"/>
        <w:numPr>
          <w:ilvl w:val="0"/>
          <w:numId w:val="8"/>
        </w:numPr>
      </w:pPr>
      <w:bookmarkStart w:id="48" w:name="_Toc445901511"/>
      <w:r w:rsidRPr="00B25631">
        <w:t xml:space="preserve">How </w:t>
      </w:r>
      <w:r w:rsidR="0020682F">
        <w:t>do I submit my evidence and commentaries</w:t>
      </w:r>
      <w:r w:rsidRPr="00B25631">
        <w:t>?</w:t>
      </w:r>
      <w:bookmarkEnd w:id="48"/>
    </w:p>
    <w:p w14:paraId="0A942DEA" w14:textId="3B7EE215" w:rsidR="00B25631" w:rsidRDefault="00B25631" w:rsidP="00333B78">
      <w:r>
        <w:t xml:space="preserve">The East </w:t>
      </w:r>
      <w:r w:rsidR="0020682F">
        <w:t>Midlands</w:t>
      </w:r>
      <w:r>
        <w:t xml:space="preserve"> scheme will be using an e-portfolio package and all </w:t>
      </w:r>
      <w:r w:rsidR="00522F66">
        <w:t>practitioner</w:t>
      </w:r>
      <w:r>
        <w:t xml:space="preserve">s will be </w:t>
      </w:r>
      <w:r w:rsidR="0020682F">
        <w:t>required</w:t>
      </w:r>
      <w:r>
        <w:t xml:space="preserve"> to submit their portfolios via the e-portfolio.  This will require all of the work to be uploaded electronically into the system.</w:t>
      </w:r>
    </w:p>
    <w:p w14:paraId="51B14F32" w14:textId="5A08DADA" w:rsidR="00AA00C6" w:rsidRPr="00A81254" w:rsidRDefault="00AA00C6" w:rsidP="00D516A7">
      <w:pPr>
        <w:pStyle w:val="Heading2"/>
        <w:numPr>
          <w:ilvl w:val="0"/>
          <w:numId w:val="8"/>
        </w:numPr>
      </w:pPr>
      <w:bookmarkStart w:id="49" w:name="_Toc445901512"/>
      <w:r w:rsidRPr="00A81254">
        <w:lastRenderedPageBreak/>
        <w:t>Are there any worked examples of commentaries we can see that are good practice, explaining why it is good?</w:t>
      </w:r>
      <w:bookmarkEnd w:id="49"/>
    </w:p>
    <w:p w14:paraId="3D3B157C" w14:textId="3B0F3674" w:rsidR="00B85E8D" w:rsidRDefault="00EC3824" w:rsidP="00333B78">
      <w:r>
        <w:t xml:space="preserve">Commentaries will be looked at during the Induction Day.  Draft commentaries are also discussed in the portfolio development groups.  </w:t>
      </w:r>
      <w:r w:rsidR="00A81254">
        <w:t>Portfolios</w:t>
      </w:r>
      <w:r>
        <w:t xml:space="preserve"> are considered</w:t>
      </w:r>
      <w:r w:rsidR="00A81254">
        <w:t xml:space="preserve"> to be highly personal and</w:t>
      </w:r>
      <w:r>
        <w:t xml:space="preserve"> confidential and </w:t>
      </w:r>
      <w:r w:rsidR="00A81254">
        <w:t xml:space="preserve">so </w:t>
      </w:r>
      <w:r>
        <w:t>‘real’ commentaries are only used in controlled environments eg: training sessions</w:t>
      </w:r>
      <w:r w:rsidR="00A81254">
        <w:t>,</w:t>
      </w:r>
      <w:r>
        <w:t xml:space="preserve"> with the full consent of the authors.</w:t>
      </w:r>
      <w:r w:rsidR="00A81254">
        <w:t xml:space="preserve"> </w:t>
      </w:r>
      <w:r w:rsidR="0061202C">
        <w:t xml:space="preserve"> </w:t>
      </w:r>
      <w:r w:rsidR="00A81254">
        <w:t>They are not available on-li</w:t>
      </w:r>
      <w:r w:rsidR="009579D6">
        <w:t>ne or circulated electronically.</w:t>
      </w:r>
    </w:p>
    <w:p w14:paraId="7F60B080" w14:textId="77777777" w:rsidR="00306F63" w:rsidRDefault="00306F63" w:rsidP="00333B78"/>
    <w:p w14:paraId="09B31973" w14:textId="36E3F56B" w:rsidR="00E158A9" w:rsidRDefault="00E158A9" w:rsidP="00E158A9">
      <w:pPr>
        <w:pStyle w:val="Heading1"/>
      </w:pPr>
      <w:bookmarkStart w:id="50" w:name="_Toc445901513"/>
      <w:r>
        <w:t>THE ASSESSMENT AND VERIFICATION PROCESS</w:t>
      </w:r>
      <w:bookmarkEnd w:id="50"/>
    </w:p>
    <w:p w14:paraId="77D177CA" w14:textId="2D0C4CD2" w:rsidR="00E158A9" w:rsidRDefault="00C73A03" w:rsidP="00D516A7">
      <w:pPr>
        <w:pStyle w:val="Heading2"/>
        <w:numPr>
          <w:ilvl w:val="0"/>
          <w:numId w:val="8"/>
        </w:numPr>
      </w:pPr>
      <w:bookmarkStart w:id="51" w:name="_Toc445901514"/>
      <w:r>
        <w:t>W</w:t>
      </w:r>
      <w:r w:rsidR="00E158A9">
        <w:t>hen will I be expecte</w:t>
      </w:r>
      <w:r>
        <w:t>d to submit my first commentary?</w:t>
      </w:r>
      <w:bookmarkEnd w:id="51"/>
    </w:p>
    <w:p w14:paraId="51A8E4B2" w14:textId="49786E17" w:rsidR="0061202C" w:rsidRPr="0061202C" w:rsidRDefault="0061202C" w:rsidP="0061202C">
      <w:r>
        <w:t>You will be expected to submit your first commentary with 3 months of starting the scheme.  However, each practitioner will be provided with a personalised learning agreement therefore you will agree your individual timeframe with the Scheme Manger once you have been accepted to the scheme.</w:t>
      </w:r>
    </w:p>
    <w:p w14:paraId="6BB0A767" w14:textId="31A5E17E" w:rsidR="00C73A03" w:rsidRDefault="00C73A03" w:rsidP="00D516A7">
      <w:pPr>
        <w:pStyle w:val="Heading2"/>
        <w:numPr>
          <w:ilvl w:val="0"/>
          <w:numId w:val="8"/>
        </w:numPr>
      </w:pPr>
      <w:bookmarkStart w:id="52" w:name="_Toc445901515"/>
      <w:r>
        <w:t>What can I expect when I have submitted my first commentary?</w:t>
      </w:r>
      <w:bookmarkEnd w:id="52"/>
    </w:p>
    <w:p w14:paraId="418EC429" w14:textId="2896CC27" w:rsidR="00DA50C5" w:rsidRDefault="00DA50C5" w:rsidP="00DA50C5">
      <w:r>
        <w:t xml:space="preserve">As soon as you have evidence which is ready for assessment, your local scheme manager will assign you a UKPHR trained public health professional to act as your assessor. </w:t>
      </w:r>
    </w:p>
    <w:p w14:paraId="4BEBD70D" w14:textId="7D352BCA" w:rsidR="00C73A03" w:rsidRDefault="00C73A03" w:rsidP="00D516A7">
      <w:pPr>
        <w:pStyle w:val="Heading2"/>
        <w:numPr>
          <w:ilvl w:val="0"/>
          <w:numId w:val="8"/>
        </w:numPr>
      </w:pPr>
      <w:bookmarkStart w:id="53" w:name="_Toc445901516"/>
      <w:r>
        <w:t>Who will my assessor be?</w:t>
      </w:r>
      <w:bookmarkEnd w:id="53"/>
    </w:p>
    <w:p w14:paraId="2BEBC480" w14:textId="0EDE1A66" w:rsidR="00DA50C5" w:rsidRPr="00DA50C5" w:rsidRDefault="00DA50C5" w:rsidP="00DA50C5">
      <w:r>
        <w:t xml:space="preserve">Your assessor may be a senior specialist trainee, consultant, aspiring Defined Specialist, public health manager or another person with senior level public health competence. The assessor must meet the UKPHR’s assessor role specification and will be appointed only after successfully completing the UKPHR training.  </w:t>
      </w:r>
    </w:p>
    <w:p w14:paraId="43C87B76" w14:textId="7BDDE0FC" w:rsidR="00C73A03" w:rsidRDefault="00C73A03" w:rsidP="00D516A7">
      <w:pPr>
        <w:pStyle w:val="Heading2"/>
        <w:numPr>
          <w:ilvl w:val="0"/>
          <w:numId w:val="8"/>
        </w:numPr>
      </w:pPr>
      <w:bookmarkStart w:id="54" w:name="_Toc445901517"/>
      <w:r>
        <w:t>Can I discuss my portfolio and submissions with my assessor?</w:t>
      </w:r>
      <w:bookmarkEnd w:id="54"/>
    </w:p>
    <w:p w14:paraId="79A781DC" w14:textId="040CA0DC" w:rsidR="00DA50C5" w:rsidRPr="00DA50C5" w:rsidRDefault="00DA50C5" w:rsidP="00DA50C5">
      <w:r>
        <w:t xml:space="preserve">The assessment process is intended to be supportive of </w:t>
      </w:r>
      <w:r w:rsidR="00522F66">
        <w:t>practitioner</w:t>
      </w:r>
      <w:r>
        <w:t xml:space="preserve">s. </w:t>
      </w:r>
      <w:r w:rsidR="0061202C">
        <w:t xml:space="preserve"> </w:t>
      </w:r>
      <w:r>
        <w:t xml:space="preserve">Local schemes may find that practitioners going through the assessment process benefit from linking with a mentor. However, it is important to separate the role of an assessor from that of a mentor. </w:t>
      </w:r>
      <w:r w:rsidR="0061202C">
        <w:t xml:space="preserve"> </w:t>
      </w:r>
      <w:r>
        <w:t>An assessor cannot, for example, act as a mentor to the same individual.</w:t>
      </w:r>
    </w:p>
    <w:p w14:paraId="4E6B5BDA" w14:textId="77777777" w:rsidR="00E158A9" w:rsidRPr="00BB3786" w:rsidRDefault="00E158A9" w:rsidP="00D516A7">
      <w:pPr>
        <w:pStyle w:val="Heading2"/>
        <w:numPr>
          <w:ilvl w:val="0"/>
          <w:numId w:val="8"/>
        </w:numPr>
      </w:pPr>
      <w:bookmarkStart w:id="55" w:name="_Toc445901518"/>
      <w:r w:rsidRPr="00BB3786">
        <w:t>Do verifiers have to be recruited externally (i.e. from outside the scheme’s area)?</w:t>
      </w:r>
      <w:bookmarkEnd w:id="55"/>
    </w:p>
    <w:p w14:paraId="07AFA173" w14:textId="087F0E28" w:rsidR="00E158A9" w:rsidRDefault="00E158A9" w:rsidP="00E158A9">
      <w:r w:rsidRPr="00AA00C6">
        <w:t xml:space="preserve">No, verifiers are recruited from </w:t>
      </w:r>
      <w:r w:rsidR="0061202C">
        <w:t xml:space="preserve">the </w:t>
      </w:r>
      <w:r w:rsidRPr="00AA00C6">
        <w:t xml:space="preserve">East </w:t>
      </w:r>
      <w:r w:rsidR="0061202C">
        <w:t>Midlands</w:t>
      </w:r>
      <w:r w:rsidRPr="00AA00C6">
        <w:t>, which covers a large area. Verifiers will be subject to clear rules on conflict of interest. This aspect of quality assurance is overseen by the Moderators, who are external.</w:t>
      </w:r>
    </w:p>
    <w:p w14:paraId="6BD54345" w14:textId="77777777" w:rsidR="0020682F" w:rsidRPr="00EC3824" w:rsidRDefault="0020682F" w:rsidP="00D516A7">
      <w:pPr>
        <w:pStyle w:val="Heading2"/>
        <w:numPr>
          <w:ilvl w:val="0"/>
          <w:numId w:val="8"/>
        </w:numPr>
      </w:pPr>
      <w:bookmarkStart w:id="56" w:name="_Toc445901519"/>
      <w:r w:rsidRPr="00EC3824">
        <w:t>Can you fail this? – Has anyone failed before?</w:t>
      </w:r>
      <w:bookmarkEnd w:id="56"/>
    </w:p>
    <w:p w14:paraId="6F82A666" w14:textId="74F8C312" w:rsidR="0020682F" w:rsidRDefault="0020682F" w:rsidP="0020682F">
      <w:r>
        <w:t xml:space="preserve">Individuals don’t tend to ‘fail’, however, some </w:t>
      </w:r>
      <w:r w:rsidR="00522F66">
        <w:t>practitioner</w:t>
      </w:r>
      <w:r>
        <w:t xml:space="preserve">s may have their assessments put on hold if they are struggling to identify the appropriate evidence, understand the indicators, manage the process, or manage their time.  This is usually done in a supportive manner in dialogue with the supporting line manager, with a plan to address the problems and identify development opportunities.  They can then return to the assessment process later.  Some practitioners withdraw from the process voluntarily for a variety of reasons. </w:t>
      </w:r>
    </w:p>
    <w:p w14:paraId="07087DF8" w14:textId="77777777" w:rsidR="0020682F" w:rsidRPr="00AA00C6" w:rsidRDefault="0020682F" w:rsidP="00E158A9"/>
    <w:p w14:paraId="6B3C36DE" w14:textId="1A13434E" w:rsidR="00306F63" w:rsidRDefault="00306F63" w:rsidP="00306F63">
      <w:pPr>
        <w:pStyle w:val="Heading1"/>
      </w:pPr>
      <w:bookmarkStart w:id="57" w:name="_Toc445901520"/>
      <w:r>
        <w:lastRenderedPageBreak/>
        <w:t>REGISTERING WITH THE UKPHR</w:t>
      </w:r>
      <w:bookmarkEnd w:id="57"/>
    </w:p>
    <w:p w14:paraId="70BA9A3E" w14:textId="77777777" w:rsidR="00306F63" w:rsidRPr="00BB3786" w:rsidRDefault="00306F63" w:rsidP="00D516A7">
      <w:pPr>
        <w:pStyle w:val="Heading2"/>
        <w:numPr>
          <w:ilvl w:val="0"/>
          <w:numId w:val="8"/>
        </w:numPr>
      </w:pPr>
      <w:bookmarkStart w:id="58" w:name="_Toc445901521"/>
      <w:r w:rsidRPr="00BB3786">
        <w:t>How much is UKPHR’s annual registration fee?</w:t>
      </w:r>
      <w:bookmarkEnd w:id="58"/>
    </w:p>
    <w:p w14:paraId="41BC2DF7" w14:textId="77777777" w:rsidR="00306F63" w:rsidRPr="00AA00C6" w:rsidRDefault="00306F63" w:rsidP="00306F63">
      <w:r w:rsidRPr="00AA00C6">
        <w:t>£95</w:t>
      </w:r>
    </w:p>
    <w:p w14:paraId="5C14C069" w14:textId="77777777" w:rsidR="0057577E" w:rsidRPr="000B34A9" w:rsidRDefault="0057577E" w:rsidP="00D516A7">
      <w:pPr>
        <w:pStyle w:val="Heading2"/>
        <w:numPr>
          <w:ilvl w:val="0"/>
          <w:numId w:val="8"/>
        </w:numPr>
      </w:pPr>
      <w:bookmarkStart w:id="59" w:name="_Toc445901522"/>
      <w:r w:rsidRPr="000B34A9">
        <w:t>How do you maintain your registration if you move into a more specialised role?</w:t>
      </w:r>
      <w:bookmarkEnd w:id="59"/>
    </w:p>
    <w:p w14:paraId="23266CC4" w14:textId="77777777" w:rsidR="0057577E" w:rsidRDefault="0057577E" w:rsidP="0057577E">
      <w:r>
        <w:t>It depends what is meant as more specialised.  If it is a specialised area of public health then ongoing CPD would support the maintenance of registration.  This question may need further discussion with perhaps an example.</w:t>
      </w:r>
    </w:p>
    <w:p w14:paraId="0A0D2673" w14:textId="77777777" w:rsidR="00C73A03" w:rsidRDefault="00C73A03" w:rsidP="0057577E"/>
    <w:p w14:paraId="3588C9D8" w14:textId="5BB4228F" w:rsidR="00C73A03" w:rsidRDefault="00C73A03" w:rsidP="00D516A7">
      <w:pPr>
        <w:pStyle w:val="Heading2"/>
        <w:numPr>
          <w:ilvl w:val="0"/>
          <w:numId w:val="8"/>
        </w:numPr>
      </w:pPr>
      <w:bookmarkStart w:id="60" w:name="_Toc445901523"/>
      <w:r>
        <w:t>How do I access CPD courses once I am registered?</w:t>
      </w:r>
      <w:bookmarkEnd w:id="60"/>
    </w:p>
    <w:p w14:paraId="3B601962" w14:textId="442F80E6" w:rsidR="00306F63" w:rsidRDefault="008260DE" w:rsidP="00333B78">
      <w:r>
        <w:t>Once accepted for registration, practitioners will be awarded a UKPHR registration certificate valid for 5 years (this time frame will be kept under review as revalidation processess are developed), provided the annual registration fee is paid and th</w:t>
      </w:r>
      <w:r w:rsidR="003117DA">
        <w:t>e</w:t>
      </w:r>
      <w:r>
        <w:t>re are no fitness to practise issuse arising.</w:t>
      </w:r>
    </w:p>
    <w:p w14:paraId="7CD4B5FB" w14:textId="77777777" w:rsidR="008260DE" w:rsidRDefault="008260DE" w:rsidP="00333B78"/>
    <w:p w14:paraId="66658927" w14:textId="6EBAF6B4" w:rsidR="00C53893" w:rsidRPr="00C53893" w:rsidRDefault="0077177C" w:rsidP="00333B78">
      <w:pPr>
        <w:rPr>
          <w:rFonts w:cs="Arial"/>
          <w:lang w:val="en-US"/>
        </w:rPr>
      </w:pPr>
      <w:r w:rsidRPr="0077177C">
        <w:rPr>
          <w:rFonts w:cs="Arial"/>
          <w:lang w:val="en-US"/>
        </w:rPr>
        <w:t>UKPHR has approved a CPD policy for registered practitioners. The CPD guidance was revised in February 2016 following an audit of CPD compliance in October 2015.</w:t>
      </w:r>
      <w:r>
        <w:rPr>
          <w:rFonts w:cs="Arial"/>
          <w:lang w:val="en-US"/>
        </w:rPr>
        <w:t xml:space="preserve">  Full details can be found on the UKPHR website: </w:t>
      </w:r>
      <w:hyperlink r:id="rId21" w:history="1">
        <w:r w:rsidRPr="0077177C">
          <w:rPr>
            <w:rStyle w:val="Hyperlink"/>
            <w:rFonts w:cs="Arial"/>
            <w:lang w:val="en-US"/>
          </w:rPr>
          <w:t>CPD for Practitioners</w:t>
        </w:r>
      </w:hyperlink>
      <w:r w:rsidR="00C53893">
        <w:rPr>
          <w:rStyle w:val="Hyperlink"/>
          <w:rFonts w:cs="Arial"/>
          <w:lang w:val="en-US"/>
        </w:rPr>
        <w:t>.</w:t>
      </w:r>
      <w:r>
        <w:rPr>
          <w:rFonts w:cs="Arial"/>
          <w:lang w:val="en-US"/>
        </w:rPr>
        <w:t xml:space="preserve"> </w:t>
      </w:r>
      <w:r w:rsidR="00535E35">
        <w:rPr>
          <w:rFonts w:cs="Arial"/>
          <w:lang w:val="en-US"/>
        </w:rPr>
        <w:t xml:space="preserve">  </w:t>
      </w:r>
    </w:p>
    <w:p w14:paraId="622D9F5C" w14:textId="71B0BD15" w:rsidR="00F905D7" w:rsidRDefault="00F905D7" w:rsidP="00D516A7">
      <w:pPr>
        <w:pStyle w:val="Heading2"/>
        <w:numPr>
          <w:ilvl w:val="0"/>
          <w:numId w:val="8"/>
        </w:numPr>
      </w:pPr>
      <w:bookmarkStart w:id="61" w:name="_Toc445901524"/>
      <w:r>
        <w:t>Contact Details for East Midlands Scheme</w:t>
      </w:r>
      <w:bookmarkEnd w:id="61"/>
    </w:p>
    <w:p w14:paraId="1B9657BD" w14:textId="518018D4" w:rsidR="00F905D7" w:rsidRDefault="00F905D7" w:rsidP="00F905D7">
      <w:r>
        <w:t>For futher information about the East Midlands Public Health Practitioner Registration Scheme please contact:</w:t>
      </w:r>
    </w:p>
    <w:p w14:paraId="3A4559B4" w14:textId="120D3163" w:rsidR="00F905D7" w:rsidRDefault="00F905D7" w:rsidP="00F905D7">
      <w:r>
        <w:t>Maxine Lazzari, Support Manager</w:t>
      </w:r>
    </w:p>
    <w:p w14:paraId="7D37ED94" w14:textId="2D9AC8B1" w:rsidR="00F905D7" w:rsidRDefault="00F905D7" w:rsidP="00F905D7">
      <w:r>
        <w:t xml:space="preserve">E: </w:t>
      </w:r>
      <w:hyperlink r:id="rId22" w:history="1">
        <w:r w:rsidRPr="00754D92">
          <w:rPr>
            <w:rStyle w:val="Hyperlink"/>
          </w:rPr>
          <w:t>maxine.lazzari@phe.gov.uk</w:t>
        </w:r>
      </w:hyperlink>
    </w:p>
    <w:p w14:paraId="1A87F758" w14:textId="1B8D2D3D" w:rsidR="00F905D7" w:rsidRDefault="00F905D7" w:rsidP="00F905D7">
      <w:r>
        <w:t>T: 0115 8441366</w:t>
      </w:r>
    </w:p>
    <w:p w14:paraId="1F2C6D99" w14:textId="77777777" w:rsidR="00F905D7" w:rsidRDefault="00F905D7" w:rsidP="00F905D7"/>
    <w:p w14:paraId="067536C4" w14:textId="1E1FB9B6" w:rsidR="00F905D7" w:rsidRDefault="00F905D7" w:rsidP="00F905D7">
      <w:r>
        <w:t>Or</w:t>
      </w:r>
    </w:p>
    <w:p w14:paraId="02ABDCEB" w14:textId="77777777" w:rsidR="00F905D7" w:rsidRDefault="00F905D7" w:rsidP="00F905D7"/>
    <w:p w14:paraId="59C2A8CF" w14:textId="415B8404" w:rsidR="00F905D7" w:rsidRDefault="00F905D7" w:rsidP="00F905D7">
      <w:r>
        <w:t>Jenny Pass, Administrative Support Officer</w:t>
      </w:r>
    </w:p>
    <w:p w14:paraId="26F28816" w14:textId="6F104497" w:rsidR="00F905D7" w:rsidRDefault="00F905D7" w:rsidP="00F905D7">
      <w:r>
        <w:t xml:space="preserve">E: </w:t>
      </w:r>
      <w:hyperlink r:id="rId23" w:history="1">
        <w:r w:rsidRPr="00754D92">
          <w:rPr>
            <w:rStyle w:val="Hyperlink"/>
          </w:rPr>
          <w:t>jenny.pass@phe.gov.uk</w:t>
        </w:r>
      </w:hyperlink>
    </w:p>
    <w:p w14:paraId="0AFB5700" w14:textId="339AC9B7" w:rsidR="00F905D7" w:rsidRDefault="00F905D7" w:rsidP="00F905D7">
      <w:r>
        <w:t>T: 0115 8441449</w:t>
      </w:r>
    </w:p>
    <w:p w14:paraId="5E2459ED" w14:textId="77777777" w:rsidR="00F905D7" w:rsidRDefault="00F905D7" w:rsidP="00F905D7"/>
    <w:p w14:paraId="54394B8B" w14:textId="77777777" w:rsidR="00F905D7" w:rsidRDefault="00F905D7" w:rsidP="00F905D7"/>
    <w:p w14:paraId="1646D906" w14:textId="14A03802" w:rsidR="00F905D7" w:rsidRDefault="006B3136" w:rsidP="00F905D7">
      <w:r>
        <w:t>Or</w:t>
      </w:r>
    </w:p>
    <w:p w14:paraId="43259A60" w14:textId="77777777" w:rsidR="006B3136" w:rsidRDefault="006B3136" w:rsidP="00F905D7"/>
    <w:p w14:paraId="6191641D" w14:textId="7679D443" w:rsidR="006B3136" w:rsidRDefault="006B3136" w:rsidP="00F905D7">
      <w:r>
        <w:t xml:space="preserve">Visit our information at </w:t>
      </w:r>
      <w:hyperlink r:id="rId24" w:history="1">
        <w:r w:rsidRPr="006B3136">
          <w:rPr>
            <w:rStyle w:val="Hyperlink"/>
          </w:rPr>
          <w:t>Health Education England working across the East Midlands</w:t>
        </w:r>
      </w:hyperlink>
    </w:p>
    <w:p w14:paraId="2611FFC0" w14:textId="77777777" w:rsidR="00F905D7" w:rsidRPr="00F905D7" w:rsidRDefault="00F905D7" w:rsidP="00F905D7">
      <w:bookmarkStart w:id="62" w:name="_GoBack"/>
      <w:bookmarkEnd w:id="62"/>
    </w:p>
    <w:sectPr w:rsidR="00F905D7" w:rsidRPr="00F905D7" w:rsidSect="004857EB">
      <w:headerReference w:type="even" r:id="rId25"/>
      <w:headerReference w:type="default" r:id="rId26"/>
      <w:footerReference w:type="even" r:id="rId27"/>
      <w:footerReference w:type="default" r:id="rId28"/>
      <w:pgSz w:w="11901" w:h="16817"/>
      <w:pgMar w:top="1134" w:right="1134" w:bottom="851" w:left="1134" w:header="284"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2A34B" w14:textId="77777777" w:rsidR="00D516A7" w:rsidRDefault="00D516A7" w:rsidP="00B85E8D">
      <w:r>
        <w:separator/>
      </w:r>
    </w:p>
  </w:endnote>
  <w:endnote w:type="continuationSeparator" w:id="0">
    <w:p w14:paraId="32EF24CF" w14:textId="77777777" w:rsidR="00D516A7" w:rsidRDefault="00D516A7" w:rsidP="00B85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default -">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60CE7" w14:textId="77777777" w:rsidR="00D516A7" w:rsidRDefault="00D516A7" w:rsidP="00A812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0B7040" w14:textId="77777777" w:rsidR="00D516A7" w:rsidRDefault="00D516A7" w:rsidP="00A812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9B470" w14:textId="5F1B8731" w:rsidR="00D516A7" w:rsidRDefault="00D516A7" w:rsidP="00A81254">
    <w:pPr>
      <w:pStyle w:val="Footer"/>
      <w:framePr w:wrap="around" w:vAnchor="text" w:hAnchor="margin" w:xAlign="right" w:y="1"/>
      <w:rPr>
        <w:rStyle w:val="PageNumber"/>
      </w:rPr>
    </w:pPr>
  </w:p>
  <w:p w14:paraId="2696E8AB" w14:textId="77777777" w:rsidR="00D516A7" w:rsidRDefault="00D516A7" w:rsidP="00A81254">
    <w:pPr>
      <w:ind w:right="360"/>
      <w:rPr>
        <w:rFonts w:asciiTheme="majorHAnsi" w:hAnsiTheme="majorHAnsi"/>
        <w:i/>
        <w:color w:val="0073C6"/>
        <w:sz w:val="20"/>
        <w:szCs w:val="20"/>
      </w:rPr>
    </w:pPr>
  </w:p>
  <w:p w14:paraId="49021972" w14:textId="3C9444F5" w:rsidR="00D516A7" w:rsidRPr="00A81254" w:rsidRDefault="00D516A7" w:rsidP="00A81254">
    <w:pPr>
      <w:ind w:right="360"/>
      <w:rPr>
        <w:rFonts w:asciiTheme="majorHAnsi" w:hAnsiTheme="majorHAnsi"/>
        <w:i/>
        <w:color w:val="0073C6"/>
        <w:sz w:val="20"/>
        <w:szCs w:val="20"/>
      </w:rPr>
    </w:pPr>
    <w:r>
      <w:rPr>
        <w:rFonts w:asciiTheme="majorHAnsi" w:hAnsiTheme="majorHAnsi"/>
        <w:i/>
        <w:color w:val="0073C6"/>
        <w:sz w:val="20"/>
        <w:szCs w:val="20"/>
      </w:rPr>
      <w:t>The</w:t>
    </w:r>
    <w:r w:rsidRPr="00B25631">
      <w:rPr>
        <w:rFonts w:asciiTheme="majorHAnsi" w:hAnsiTheme="majorHAnsi"/>
        <w:i/>
        <w:color w:val="0073C6"/>
        <w:sz w:val="20"/>
        <w:szCs w:val="20"/>
      </w:rPr>
      <w:t xml:space="preserve"> primary</w:t>
    </w:r>
    <w:r>
      <w:rPr>
        <w:rFonts w:asciiTheme="majorHAnsi" w:hAnsiTheme="majorHAnsi"/>
        <w:i/>
        <w:color w:val="0073C6"/>
        <w:sz w:val="20"/>
        <w:szCs w:val="20"/>
      </w:rPr>
      <w:t xml:space="preserve"> source of</w:t>
    </w:r>
    <w:r w:rsidRPr="00B25631">
      <w:rPr>
        <w:rFonts w:asciiTheme="majorHAnsi" w:hAnsiTheme="majorHAnsi"/>
        <w:i/>
        <w:color w:val="0073C6"/>
        <w:sz w:val="20"/>
        <w:szCs w:val="20"/>
      </w:rPr>
      <w:t xml:space="preserve"> guidance for practitioner registration is in the UKPHR Framework and Guidance for </w:t>
    </w:r>
    <w:r>
      <w:rPr>
        <w:rFonts w:asciiTheme="majorHAnsi" w:hAnsiTheme="majorHAnsi"/>
        <w:i/>
        <w:color w:val="0073C6"/>
        <w:sz w:val="20"/>
        <w:szCs w:val="20"/>
      </w:rPr>
      <w:t>practitioner</w:t>
    </w:r>
    <w:r w:rsidRPr="00B25631">
      <w:rPr>
        <w:rFonts w:asciiTheme="majorHAnsi" w:hAnsiTheme="majorHAnsi"/>
        <w:i/>
        <w:color w:val="0073C6"/>
        <w:sz w:val="20"/>
        <w:szCs w:val="20"/>
      </w:rPr>
      <w:t>s, assessors and verifiers (Dec 2013), and the Supporting Information document – both of which can be found at</w:t>
    </w:r>
    <w:r>
      <w:rPr>
        <w:rFonts w:asciiTheme="majorHAnsi" w:hAnsiTheme="majorHAnsi"/>
        <w:i/>
        <w:color w:val="0073C6"/>
        <w:sz w:val="20"/>
        <w:szCs w:val="20"/>
      </w:rPr>
      <w:t xml:space="preserve"> the bottom of this page</w:t>
    </w:r>
    <w:r w:rsidRPr="00B25631">
      <w:rPr>
        <w:rFonts w:asciiTheme="majorHAnsi" w:hAnsiTheme="majorHAnsi"/>
        <w:i/>
        <w:color w:val="0073C6"/>
        <w:sz w:val="20"/>
        <w:szCs w:val="20"/>
      </w:rPr>
      <w:t xml:space="preserve">: </w:t>
    </w:r>
    <w:hyperlink r:id="rId1" w:history="1">
      <w:r w:rsidRPr="00DC6B9A">
        <w:rPr>
          <w:rStyle w:val="Hyperlink"/>
          <w:rFonts w:asciiTheme="majorHAnsi" w:hAnsiTheme="majorHAnsi"/>
          <w:i/>
          <w:sz w:val="20"/>
          <w:szCs w:val="20"/>
        </w:rPr>
        <w:t>http://www.ukphr.org/i-want-to-apply-for-registration/practitioner/</w:t>
      </w:r>
    </w:hyperlink>
    <w:r>
      <w:rPr>
        <w:rFonts w:asciiTheme="majorHAnsi" w:hAnsiTheme="majorHAnsi"/>
        <w:i/>
        <w:color w:val="0073C6"/>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3F836" w14:textId="77777777" w:rsidR="00D516A7" w:rsidRDefault="00D516A7" w:rsidP="00B85E8D">
      <w:r>
        <w:separator/>
      </w:r>
    </w:p>
  </w:footnote>
  <w:footnote w:type="continuationSeparator" w:id="0">
    <w:p w14:paraId="0B61E7A9" w14:textId="77777777" w:rsidR="00D516A7" w:rsidRDefault="00D516A7" w:rsidP="00B85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EE071" w14:textId="04AF23A3" w:rsidR="00D516A7" w:rsidRDefault="00D516A7" w:rsidP="00A812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55E4FA" w14:textId="33CBADB7" w:rsidR="00D516A7" w:rsidRDefault="00D516A7" w:rsidP="00A8125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7"/>
      <w:gridCol w:w="6049"/>
      <w:gridCol w:w="2410"/>
    </w:tblGrid>
    <w:tr w:rsidR="00D516A7" w14:paraId="70CAFBF6" w14:textId="77777777" w:rsidTr="004857EB">
      <w:tc>
        <w:tcPr>
          <w:tcW w:w="2457" w:type="dxa"/>
        </w:tcPr>
        <w:p w14:paraId="3A0F51EB" w14:textId="4DF6CF4C" w:rsidR="00D516A7" w:rsidRDefault="00D516A7" w:rsidP="004857EB">
          <w:r>
            <w:rPr>
              <w:lang w:eastAsia="en-GB"/>
            </w:rPr>
            <w:drawing>
              <wp:inline distT="0" distB="0" distL="0" distR="0" wp14:anchorId="3630F9FD" wp14:editId="59439B65">
                <wp:extent cx="1200150" cy="745888"/>
                <wp:effectExtent l="0" t="0" r="0" b="0"/>
                <wp:docPr id="7" name="Picture 7" descr="C:\Users\maxine.lazzari\AppData\Local\Microsoft\Windows\Temporary Internet Files\Content.Outlook\ZJVD5G8J\PHE 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ine.lazzari\AppData\Local\Microsoft\Windows\Temporary Internet Files\Content.Outlook\ZJVD5G8J\PHE Le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4430" cy="748548"/>
                        </a:xfrm>
                        <a:prstGeom prst="rect">
                          <a:avLst/>
                        </a:prstGeom>
                        <a:noFill/>
                        <a:ln>
                          <a:noFill/>
                        </a:ln>
                      </pic:spPr>
                    </pic:pic>
                  </a:graphicData>
                </a:graphic>
              </wp:inline>
            </w:drawing>
          </w:r>
        </w:p>
      </w:tc>
      <w:tc>
        <w:tcPr>
          <w:tcW w:w="6049" w:type="dxa"/>
        </w:tcPr>
        <w:p w14:paraId="1C768C67" w14:textId="1E716A18" w:rsidR="00D516A7" w:rsidRDefault="00D516A7" w:rsidP="004857EB">
          <w:pPr>
            <w:jc w:val="center"/>
            <w:rPr>
              <w:sz w:val="22"/>
              <w:szCs w:val="22"/>
            </w:rPr>
          </w:pPr>
          <w:r w:rsidRPr="004857EB">
            <w:rPr>
              <w:sz w:val="22"/>
              <w:szCs w:val="22"/>
              <w:lang w:eastAsia="en-GB"/>
            </w:rPr>
            <w:drawing>
              <wp:anchor distT="0" distB="0" distL="114300" distR="114300" simplePos="0" relativeHeight="251661312" behindDoc="1" locked="0" layoutInCell="1" allowOverlap="1" wp14:anchorId="7F59807D" wp14:editId="6E14F774">
                <wp:simplePos x="0" y="0"/>
                <wp:positionH relativeFrom="column">
                  <wp:posOffset>3696970</wp:posOffset>
                </wp:positionH>
                <wp:positionV relativeFrom="paragraph">
                  <wp:posOffset>86360</wp:posOffset>
                </wp:positionV>
                <wp:extent cx="1907540" cy="657225"/>
                <wp:effectExtent l="0" t="0" r="0" b="9525"/>
                <wp:wrapNone/>
                <wp:docPr id="8" name="Picture 8"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7944"/>
                        <a:stretch/>
                      </pic:blipFill>
                      <pic:spPr bwMode="auto">
                        <a:xfrm>
                          <a:off x="0" y="0"/>
                          <a:ext cx="190754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E006B1" w14:textId="208C1E95" w:rsidR="00D516A7" w:rsidRPr="00267987" w:rsidRDefault="00D516A7" w:rsidP="004857EB">
          <w:pPr>
            <w:jc w:val="center"/>
            <w:rPr>
              <w:b/>
              <w:sz w:val="28"/>
              <w:szCs w:val="28"/>
            </w:rPr>
          </w:pPr>
          <w:r w:rsidRPr="00267987">
            <w:rPr>
              <w:b/>
              <w:sz w:val="28"/>
              <w:szCs w:val="28"/>
            </w:rPr>
            <w:t>East Midlands</w:t>
          </w:r>
          <w:r>
            <w:rPr>
              <w:b/>
              <w:sz w:val="28"/>
              <w:szCs w:val="28"/>
            </w:rPr>
            <w:t xml:space="preserve"> </w:t>
          </w:r>
          <w:r w:rsidRPr="00267987">
            <w:rPr>
              <w:b/>
              <w:sz w:val="28"/>
              <w:szCs w:val="28"/>
            </w:rPr>
            <w:t>Public Health Practitioner Registration Scheme</w:t>
          </w:r>
        </w:p>
        <w:p w14:paraId="54ECE00D" w14:textId="52103FBF" w:rsidR="00D516A7" w:rsidRDefault="00D516A7" w:rsidP="004857EB">
          <w:pPr>
            <w:tabs>
              <w:tab w:val="left" w:pos="6390"/>
            </w:tabs>
          </w:pPr>
          <w:r>
            <w:tab/>
          </w:r>
        </w:p>
      </w:tc>
      <w:tc>
        <w:tcPr>
          <w:tcW w:w="2410" w:type="dxa"/>
        </w:tcPr>
        <w:p w14:paraId="78C676DD" w14:textId="103824EA" w:rsidR="00D516A7" w:rsidRDefault="00D516A7" w:rsidP="004857EB">
          <w:pPr>
            <w:tabs>
              <w:tab w:val="left" w:pos="6390"/>
            </w:tabs>
          </w:pPr>
        </w:p>
      </w:tc>
    </w:tr>
  </w:tbl>
  <w:p w14:paraId="7B0816EC" w14:textId="59EB5293" w:rsidR="00D516A7" w:rsidRDefault="00D516A7" w:rsidP="00A8125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1554C"/>
    <w:multiLevelType w:val="hybridMultilevel"/>
    <w:tmpl w:val="0B50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EC646B"/>
    <w:multiLevelType w:val="hybridMultilevel"/>
    <w:tmpl w:val="4476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632B53"/>
    <w:multiLevelType w:val="hybridMultilevel"/>
    <w:tmpl w:val="0B8EC7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737968"/>
    <w:multiLevelType w:val="hybridMultilevel"/>
    <w:tmpl w:val="AB7E7F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B44E40"/>
    <w:multiLevelType w:val="hybridMultilevel"/>
    <w:tmpl w:val="61E86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07551C"/>
    <w:multiLevelType w:val="hybridMultilevel"/>
    <w:tmpl w:val="07C6AB6A"/>
    <w:lvl w:ilvl="0" w:tplc="5330CB7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5C5198"/>
    <w:multiLevelType w:val="hybridMultilevel"/>
    <w:tmpl w:val="16787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5D4203D"/>
    <w:multiLevelType w:val="hybridMultilevel"/>
    <w:tmpl w:val="E4A29A64"/>
    <w:lvl w:ilvl="0" w:tplc="C2D62488">
      <w:start w:val="1"/>
      <w:numFmt w:val="decimal"/>
      <w:lvlText w:val="%18."/>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5DF3AAC"/>
    <w:multiLevelType w:val="hybridMultilevel"/>
    <w:tmpl w:val="1F46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8"/>
  </w:num>
  <w:num w:numId="6">
    <w:abstractNumId w:val="0"/>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8D"/>
    <w:rsid w:val="000225AE"/>
    <w:rsid w:val="00027AC4"/>
    <w:rsid w:val="000477AF"/>
    <w:rsid w:val="000865AA"/>
    <w:rsid w:val="000877FA"/>
    <w:rsid w:val="00090B38"/>
    <w:rsid w:val="000B137C"/>
    <w:rsid w:val="000B34A9"/>
    <w:rsid w:val="000F1837"/>
    <w:rsid w:val="0011779B"/>
    <w:rsid w:val="00153BDD"/>
    <w:rsid w:val="001947FF"/>
    <w:rsid w:val="0020682F"/>
    <w:rsid w:val="00267987"/>
    <w:rsid w:val="00306F63"/>
    <w:rsid w:val="003117DA"/>
    <w:rsid w:val="00313BFE"/>
    <w:rsid w:val="00333B78"/>
    <w:rsid w:val="003E0BD3"/>
    <w:rsid w:val="0040174E"/>
    <w:rsid w:val="00445F10"/>
    <w:rsid w:val="004857EB"/>
    <w:rsid w:val="004C1EEE"/>
    <w:rsid w:val="00510F61"/>
    <w:rsid w:val="00522F66"/>
    <w:rsid w:val="00535E35"/>
    <w:rsid w:val="0057577E"/>
    <w:rsid w:val="0058220B"/>
    <w:rsid w:val="005B59FE"/>
    <w:rsid w:val="0061202C"/>
    <w:rsid w:val="00651804"/>
    <w:rsid w:val="00653621"/>
    <w:rsid w:val="006671FE"/>
    <w:rsid w:val="006B3136"/>
    <w:rsid w:val="006F5E8E"/>
    <w:rsid w:val="0072007A"/>
    <w:rsid w:val="0077177C"/>
    <w:rsid w:val="00787694"/>
    <w:rsid w:val="008260DE"/>
    <w:rsid w:val="008475C6"/>
    <w:rsid w:val="008C09E0"/>
    <w:rsid w:val="0090674F"/>
    <w:rsid w:val="00943817"/>
    <w:rsid w:val="009461C5"/>
    <w:rsid w:val="009579D6"/>
    <w:rsid w:val="009E486E"/>
    <w:rsid w:val="00A81254"/>
    <w:rsid w:val="00A94F21"/>
    <w:rsid w:val="00AA00C6"/>
    <w:rsid w:val="00AD25C5"/>
    <w:rsid w:val="00AF23FA"/>
    <w:rsid w:val="00AF555A"/>
    <w:rsid w:val="00B25631"/>
    <w:rsid w:val="00B53C42"/>
    <w:rsid w:val="00B53EDF"/>
    <w:rsid w:val="00B85E8D"/>
    <w:rsid w:val="00BB3786"/>
    <w:rsid w:val="00BC39A3"/>
    <w:rsid w:val="00C53893"/>
    <w:rsid w:val="00C543B7"/>
    <w:rsid w:val="00C66219"/>
    <w:rsid w:val="00C73A03"/>
    <w:rsid w:val="00C75387"/>
    <w:rsid w:val="00C77FB6"/>
    <w:rsid w:val="00CB07C6"/>
    <w:rsid w:val="00D2336D"/>
    <w:rsid w:val="00D45358"/>
    <w:rsid w:val="00D516A7"/>
    <w:rsid w:val="00D64850"/>
    <w:rsid w:val="00D977A7"/>
    <w:rsid w:val="00DA50C5"/>
    <w:rsid w:val="00E158A9"/>
    <w:rsid w:val="00E252B9"/>
    <w:rsid w:val="00E9026F"/>
    <w:rsid w:val="00EC3824"/>
    <w:rsid w:val="00EF6E3C"/>
    <w:rsid w:val="00F01EF7"/>
    <w:rsid w:val="00F34515"/>
    <w:rsid w:val="00F905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D15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EB"/>
    <w:rPr>
      <w:rFonts w:asciiTheme="minorHAnsi" w:hAnsiTheme="minorHAnsi"/>
      <w:noProof/>
      <w:sz w:val="24"/>
      <w:szCs w:val="24"/>
      <w:lang w:eastAsia="en-US"/>
    </w:rPr>
  </w:style>
  <w:style w:type="paragraph" w:styleId="Heading1">
    <w:name w:val="heading 1"/>
    <w:basedOn w:val="Normal"/>
    <w:next w:val="Normal"/>
    <w:link w:val="Heading1Char"/>
    <w:uiPriority w:val="9"/>
    <w:qFormat/>
    <w:rsid w:val="00B53E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3EDF"/>
    <w:pPr>
      <w:keepNext/>
      <w:keepLines/>
      <w:spacing w:before="200"/>
      <w:outlineLvl w:val="1"/>
    </w:pPr>
    <w:rPr>
      <w:rFonts w:asciiTheme="majorHAnsi" w:eastAsiaTheme="majorEastAsia" w:hAnsiTheme="majorHAnsi" w:cstheme="majorBidi"/>
      <w:b/>
      <w:bCs/>
      <w:color w:val="943634"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E8D"/>
    <w:pPr>
      <w:ind w:left="720"/>
      <w:contextualSpacing/>
    </w:pPr>
  </w:style>
  <w:style w:type="paragraph" w:styleId="Header">
    <w:name w:val="header"/>
    <w:basedOn w:val="Normal"/>
    <w:link w:val="HeaderChar"/>
    <w:uiPriority w:val="99"/>
    <w:unhideWhenUsed/>
    <w:rsid w:val="00B85E8D"/>
    <w:pPr>
      <w:tabs>
        <w:tab w:val="center" w:pos="4320"/>
        <w:tab w:val="right" w:pos="8640"/>
      </w:tabs>
    </w:pPr>
  </w:style>
  <w:style w:type="character" w:customStyle="1" w:styleId="HeaderChar">
    <w:name w:val="Header Char"/>
    <w:basedOn w:val="DefaultParagraphFont"/>
    <w:link w:val="Header"/>
    <w:uiPriority w:val="99"/>
    <w:rsid w:val="00B85E8D"/>
    <w:rPr>
      <w:noProof/>
      <w:sz w:val="24"/>
      <w:szCs w:val="24"/>
      <w:lang w:eastAsia="en-US"/>
    </w:rPr>
  </w:style>
  <w:style w:type="paragraph" w:styleId="Footer">
    <w:name w:val="footer"/>
    <w:basedOn w:val="Normal"/>
    <w:link w:val="FooterChar"/>
    <w:uiPriority w:val="99"/>
    <w:unhideWhenUsed/>
    <w:rsid w:val="00B85E8D"/>
    <w:pPr>
      <w:tabs>
        <w:tab w:val="center" w:pos="4320"/>
        <w:tab w:val="right" w:pos="8640"/>
      </w:tabs>
    </w:pPr>
  </w:style>
  <w:style w:type="character" w:customStyle="1" w:styleId="FooterChar">
    <w:name w:val="Footer Char"/>
    <w:basedOn w:val="DefaultParagraphFont"/>
    <w:link w:val="Footer"/>
    <w:uiPriority w:val="99"/>
    <w:rsid w:val="00B85E8D"/>
    <w:rPr>
      <w:noProof/>
      <w:sz w:val="24"/>
      <w:szCs w:val="24"/>
      <w:lang w:eastAsia="en-US"/>
    </w:rPr>
  </w:style>
  <w:style w:type="character" w:styleId="Hyperlink">
    <w:name w:val="Hyperlink"/>
    <w:uiPriority w:val="99"/>
    <w:unhideWhenUsed/>
    <w:rsid w:val="00AA00C6"/>
    <w:rPr>
      <w:color w:val="0563C1"/>
      <w:u w:val="single"/>
    </w:rPr>
  </w:style>
  <w:style w:type="character" w:styleId="PageNumber">
    <w:name w:val="page number"/>
    <w:basedOn w:val="DefaultParagraphFont"/>
    <w:uiPriority w:val="99"/>
    <w:semiHidden/>
    <w:unhideWhenUsed/>
    <w:rsid w:val="00E252B9"/>
  </w:style>
  <w:style w:type="table" w:styleId="TableGrid">
    <w:name w:val="Table Grid"/>
    <w:basedOn w:val="TableNormal"/>
    <w:uiPriority w:val="59"/>
    <w:rsid w:val="00B53E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3EDF"/>
    <w:rPr>
      <w:rFonts w:ascii="Tahoma" w:hAnsi="Tahoma" w:cs="Tahoma"/>
      <w:sz w:val="16"/>
      <w:szCs w:val="16"/>
    </w:rPr>
  </w:style>
  <w:style w:type="character" w:customStyle="1" w:styleId="BalloonTextChar">
    <w:name w:val="Balloon Text Char"/>
    <w:basedOn w:val="DefaultParagraphFont"/>
    <w:link w:val="BalloonText"/>
    <w:uiPriority w:val="99"/>
    <w:semiHidden/>
    <w:rsid w:val="00B53EDF"/>
    <w:rPr>
      <w:rFonts w:ascii="Tahoma" w:hAnsi="Tahoma" w:cs="Tahoma"/>
      <w:noProof/>
      <w:sz w:val="16"/>
      <w:szCs w:val="16"/>
      <w:lang w:eastAsia="en-US"/>
    </w:rPr>
  </w:style>
  <w:style w:type="character" w:styleId="FollowedHyperlink">
    <w:name w:val="FollowedHyperlink"/>
    <w:basedOn w:val="DefaultParagraphFont"/>
    <w:uiPriority w:val="99"/>
    <w:semiHidden/>
    <w:unhideWhenUsed/>
    <w:rsid w:val="00B53EDF"/>
    <w:rPr>
      <w:color w:val="800080" w:themeColor="followedHyperlink"/>
      <w:u w:val="single"/>
    </w:rPr>
  </w:style>
  <w:style w:type="character" w:customStyle="1" w:styleId="Heading1Char">
    <w:name w:val="Heading 1 Char"/>
    <w:basedOn w:val="DefaultParagraphFont"/>
    <w:link w:val="Heading1"/>
    <w:uiPriority w:val="9"/>
    <w:rsid w:val="00B53EDF"/>
    <w:rPr>
      <w:rFonts w:asciiTheme="majorHAnsi" w:eastAsiaTheme="majorEastAsia" w:hAnsiTheme="majorHAnsi" w:cstheme="majorBidi"/>
      <w:b/>
      <w:bCs/>
      <w:noProof/>
      <w:color w:val="365F91" w:themeColor="accent1" w:themeShade="BF"/>
      <w:sz w:val="28"/>
      <w:szCs w:val="28"/>
      <w:lang w:eastAsia="en-US"/>
    </w:rPr>
  </w:style>
  <w:style w:type="paragraph" w:styleId="TOCHeading">
    <w:name w:val="TOC Heading"/>
    <w:basedOn w:val="Heading1"/>
    <w:next w:val="Normal"/>
    <w:uiPriority w:val="39"/>
    <w:semiHidden/>
    <w:unhideWhenUsed/>
    <w:qFormat/>
    <w:rsid w:val="00B53EDF"/>
    <w:pPr>
      <w:spacing w:line="276" w:lineRule="auto"/>
      <w:outlineLvl w:val="9"/>
    </w:pPr>
    <w:rPr>
      <w:noProof w:val="0"/>
      <w:lang w:val="en-US" w:eastAsia="ja-JP"/>
    </w:rPr>
  </w:style>
  <w:style w:type="character" w:customStyle="1" w:styleId="Heading2Char">
    <w:name w:val="Heading 2 Char"/>
    <w:basedOn w:val="DefaultParagraphFont"/>
    <w:link w:val="Heading2"/>
    <w:uiPriority w:val="9"/>
    <w:rsid w:val="00B53EDF"/>
    <w:rPr>
      <w:rFonts w:asciiTheme="majorHAnsi" w:eastAsiaTheme="majorEastAsia" w:hAnsiTheme="majorHAnsi" w:cstheme="majorBidi"/>
      <w:b/>
      <w:bCs/>
      <w:noProof/>
      <w:color w:val="943634" w:themeColor="accent2" w:themeShade="BF"/>
      <w:sz w:val="26"/>
      <w:szCs w:val="26"/>
      <w:lang w:eastAsia="en-US"/>
    </w:rPr>
  </w:style>
  <w:style w:type="paragraph" w:styleId="TOC1">
    <w:name w:val="toc 1"/>
    <w:basedOn w:val="Normal"/>
    <w:next w:val="Normal"/>
    <w:autoRedefine/>
    <w:uiPriority w:val="39"/>
    <w:unhideWhenUsed/>
    <w:rsid w:val="004857EB"/>
    <w:pPr>
      <w:spacing w:after="100"/>
    </w:pPr>
  </w:style>
  <w:style w:type="paragraph" w:styleId="TOC2">
    <w:name w:val="toc 2"/>
    <w:basedOn w:val="Normal"/>
    <w:next w:val="Normal"/>
    <w:autoRedefine/>
    <w:uiPriority w:val="39"/>
    <w:unhideWhenUsed/>
    <w:rsid w:val="004857EB"/>
    <w:pPr>
      <w:spacing w:after="100"/>
      <w:ind w:left="240"/>
    </w:pPr>
  </w:style>
  <w:style w:type="paragraph" w:styleId="NoSpacing">
    <w:name w:val="No Spacing"/>
    <w:uiPriority w:val="1"/>
    <w:qFormat/>
    <w:rsid w:val="00E158A9"/>
    <w:rPr>
      <w:rFonts w:asciiTheme="minorHAnsi" w:hAnsiTheme="minorHAnsi"/>
      <w:noProof/>
      <w:sz w:val="24"/>
      <w:szCs w:val="24"/>
      <w:lang w:eastAsia="en-US"/>
    </w:rPr>
  </w:style>
  <w:style w:type="paragraph" w:customStyle="1" w:styleId="Default">
    <w:name w:val="Default"/>
    <w:rsid w:val="00D977A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445F10"/>
    <w:rPr>
      <w:sz w:val="16"/>
      <w:szCs w:val="16"/>
    </w:rPr>
  </w:style>
  <w:style w:type="paragraph" w:styleId="CommentText">
    <w:name w:val="annotation text"/>
    <w:basedOn w:val="Normal"/>
    <w:link w:val="CommentTextChar"/>
    <w:uiPriority w:val="99"/>
    <w:semiHidden/>
    <w:unhideWhenUsed/>
    <w:rsid w:val="00445F10"/>
    <w:rPr>
      <w:sz w:val="20"/>
      <w:szCs w:val="20"/>
    </w:rPr>
  </w:style>
  <w:style w:type="character" w:customStyle="1" w:styleId="CommentTextChar">
    <w:name w:val="Comment Text Char"/>
    <w:basedOn w:val="DefaultParagraphFont"/>
    <w:link w:val="CommentText"/>
    <w:uiPriority w:val="99"/>
    <w:semiHidden/>
    <w:rsid w:val="00445F10"/>
    <w:rPr>
      <w:rFonts w:asciiTheme="minorHAnsi" w:hAnsiTheme="minorHAnsi"/>
      <w:noProof/>
      <w:lang w:eastAsia="en-US"/>
    </w:rPr>
  </w:style>
  <w:style w:type="paragraph" w:styleId="CommentSubject">
    <w:name w:val="annotation subject"/>
    <w:basedOn w:val="CommentText"/>
    <w:next w:val="CommentText"/>
    <w:link w:val="CommentSubjectChar"/>
    <w:uiPriority w:val="99"/>
    <w:semiHidden/>
    <w:unhideWhenUsed/>
    <w:rsid w:val="00445F10"/>
    <w:rPr>
      <w:b/>
      <w:bCs/>
    </w:rPr>
  </w:style>
  <w:style w:type="character" w:customStyle="1" w:styleId="CommentSubjectChar">
    <w:name w:val="Comment Subject Char"/>
    <w:basedOn w:val="CommentTextChar"/>
    <w:link w:val="CommentSubject"/>
    <w:uiPriority w:val="99"/>
    <w:semiHidden/>
    <w:rsid w:val="00445F10"/>
    <w:rPr>
      <w:rFonts w:asciiTheme="minorHAnsi" w:hAnsiTheme="minorHAnsi"/>
      <w:b/>
      <w:bCs/>
      <w:noProof/>
      <w:lang w:eastAsia="en-US"/>
    </w:rPr>
  </w:style>
  <w:style w:type="paragraph" w:styleId="Revision">
    <w:name w:val="Revision"/>
    <w:hidden/>
    <w:uiPriority w:val="99"/>
    <w:semiHidden/>
    <w:rsid w:val="000865AA"/>
    <w:rPr>
      <w:rFonts w:asciiTheme="minorHAnsi" w:hAnsiTheme="minorHAnsi"/>
      <w:noProo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7EB"/>
    <w:rPr>
      <w:rFonts w:asciiTheme="minorHAnsi" w:hAnsiTheme="minorHAnsi"/>
      <w:noProof/>
      <w:sz w:val="24"/>
      <w:szCs w:val="24"/>
      <w:lang w:eastAsia="en-US"/>
    </w:rPr>
  </w:style>
  <w:style w:type="paragraph" w:styleId="Heading1">
    <w:name w:val="heading 1"/>
    <w:basedOn w:val="Normal"/>
    <w:next w:val="Normal"/>
    <w:link w:val="Heading1Char"/>
    <w:uiPriority w:val="9"/>
    <w:qFormat/>
    <w:rsid w:val="00B53E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3EDF"/>
    <w:pPr>
      <w:keepNext/>
      <w:keepLines/>
      <w:spacing w:before="200"/>
      <w:outlineLvl w:val="1"/>
    </w:pPr>
    <w:rPr>
      <w:rFonts w:asciiTheme="majorHAnsi" w:eastAsiaTheme="majorEastAsia" w:hAnsiTheme="majorHAnsi" w:cstheme="majorBidi"/>
      <w:b/>
      <w:bCs/>
      <w:color w:val="943634"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E8D"/>
    <w:pPr>
      <w:ind w:left="720"/>
      <w:contextualSpacing/>
    </w:pPr>
  </w:style>
  <w:style w:type="paragraph" w:styleId="Header">
    <w:name w:val="header"/>
    <w:basedOn w:val="Normal"/>
    <w:link w:val="HeaderChar"/>
    <w:uiPriority w:val="99"/>
    <w:unhideWhenUsed/>
    <w:rsid w:val="00B85E8D"/>
    <w:pPr>
      <w:tabs>
        <w:tab w:val="center" w:pos="4320"/>
        <w:tab w:val="right" w:pos="8640"/>
      </w:tabs>
    </w:pPr>
  </w:style>
  <w:style w:type="character" w:customStyle="1" w:styleId="HeaderChar">
    <w:name w:val="Header Char"/>
    <w:basedOn w:val="DefaultParagraphFont"/>
    <w:link w:val="Header"/>
    <w:uiPriority w:val="99"/>
    <w:rsid w:val="00B85E8D"/>
    <w:rPr>
      <w:noProof/>
      <w:sz w:val="24"/>
      <w:szCs w:val="24"/>
      <w:lang w:eastAsia="en-US"/>
    </w:rPr>
  </w:style>
  <w:style w:type="paragraph" w:styleId="Footer">
    <w:name w:val="footer"/>
    <w:basedOn w:val="Normal"/>
    <w:link w:val="FooterChar"/>
    <w:uiPriority w:val="99"/>
    <w:unhideWhenUsed/>
    <w:rsid w:val="00B85E8D"/>
    <w:pPr>
      <w:tabs>
        <w:tab w:val="center" w:pos="4320"/>
        <w:tab w:val="right" w:pos="8640"/>
      </w:tabs>
    </w:pPr>
  </w:style>
  <w:style w:type="character" w:customStyle="1" w:styleId="FooterChar">
    <w:name w:val="Footer Char"/>
    <w:basedOn w:val="DefaultParagraphFont"/>
    <w:link w:val="Footer"/>
    <w:uiPriority w:val="99"/>
    <w:rsid w:val="00B85E8D"/>
    <w:rPr>
      <w:noProof/>
      <w:sz w:val="24"/>
      <w:szCs w:val="24"/>
      <w:lang w:eastAsia="en-US"/>
    </w:rPr>
  </w:style>
  <w:style w:type="character" w:styleId="Hyperlink">
    <w:name w:val="Hyperlink"/>
    <w:uiPriority w:val="99"/>
    <w:unhideWhenUsed/>
    <w:rsid w:val="00AA00C6"/>
    <w:rPr>
      <w:color w:val="0563C1"/>
      <w:u w:val="single"/>
    </w:rPr>
  </w:style>
  <w:style w:type="character" w:styleId="PageNumber">
    <w:name w:val="page number"/>
    <w:basedOn w:val="DefaultParagraphFont"/>
    <w:uiPriority w:val="99"/>
    <w:semiHidden/>
    <w:unhideWhenUsed/>
    <w:rsid w:val="00E252B9"/>
  </w:style>
  <w:style w:type="table" w:styleId="TableGrid">
    <w:name w:val="Table Grid"/>
    <w:basedOn w:val="TableNormal"/>
    <w:uiPriority w:val="59"/>
    <w:rsid w:val="00B53E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3EDF"/>
    <w:rPr>
      <w:rFonts w:ascii="Tahoma" w:hAnsi="Tahoma" w:cs="Tahoma"/>
      <w:sz w:val="16"/>
      <w:szCs w:val="16"/>
    </w:rPr>
  </w:style>
  <w:style w:type="character" w:customStyle="1" w:styleId="BalloonTextChar">
    <w:name w:val="Balloon Text Char"/>
    <w:basedOn w:val="DefaultParagraphFont"/>
    <w:link w:val="BalloonText"/>
    <w:uiPriority w:val="99"/>
    <w:semiHidden/>
    <w:rsid w:val="00B53EDF"/>
    <w:rPr>
      <w:rFonts w:ascii="Tahoma" w:hAnsi="Tahoma" w:cs="Tahoma"/>
      <w:noProof/>
      <w:sz w:val="16"/>
      <w:szCs w:val="16"/>
      <w:lang w:eastAsia="en-US"/>
    </w:rPr>
  </w:style>
  <w:style w:type="character" w:styleId="FollowedHyperlink">
    <w:name w:val="FollowedHyperlink"/>
    <w:basedOn w:val="DefaultParagraphFont"/>
    <w:uiPriority w:val="99"/>
    <w:semiHidden/>
    <w:unhideWhenUsed/>
    <w:rsid w:val="00B53EDF"/>
    <w:rPr>
      <w:color w:val="800080" w:themeColor="followedHyperlink"/>
      <w:u w:val="single"/>
    </w:rPr>
  </w:style>
  <w:style w:type="character" w:customStyle="1" w:styleId="Heading1Char">
    <w:name w:val="Heading 1 Char"/>
    <w:basedOn w:val="DefaultParagraphFont"/>
    <w:link w:val="Heading1"/>
    <w:uiPriority w:val="9"/>
    <w:rsid w:val="00B53EDF"/>
    <w:rPr>
      <w:rFonts w:asciiTheme="majorHAnsi" w:eastAsiaTheme="majorEastAsia" w:hAnsiTheme="majorHAnsi" w:cstheme="majorBidi"/>
      <w:b/>
      <w:bCs/>
      <w:noProof/>
      <w:color w:val="365F91" w:themeColor="accent1" w:themeShade="BF"/>
      <w:sz w:val="28"/>
      <w:szCs w:val="28"/>
      <w:lang w:eastAsia="en-US"/>
    </w:rPr>
  </w:style>
  <w:style w:type="paragraph" w:styleId="TOCHeading">
    <w:name w:val="TOC Heading"/>
    <w:basedOn w:val="Heading1"/>
    <w:next w:val="Normal"/>
    <w:uiPriority w:val="39"/>
    <w:semiHidden/>
    <w:unhideWhenUsed/>
    <w:qFormat/>
    <w:rsid w:val="00B53EDF"/>
    <w:pPr>
      <w:spacing w:line="276" w:lineRule="auto"/>
      <w:outlineLvl w:val="9"/>
    </w:pPr>
    <w:rPr>
      <w:noProof w:val="0"/>
      <w:lang w:val="en-US" w:eastAsia="ja-JP"/>
    </w:rPr>
  </w:style>
  <w:style w:type="character" w:customStyle="1" w:styleId="Heading2Char">
    <w:name w:val="Heading 2 Char"/>
    <w:basedOn w:val="DefaultParagraphFont"/>
    <w:link w:val="Heading2"/>
    <w:uiPriority w:val="9"/>
    <w:rsid w:val="00B53EDF"/>
    <w:rPr>
      <w:rFonts w:asciiTheme="majorHAnsi" w:eastAsiaTheme="majorEastAsia" w:hAnsiTheme="majorHAnsi" w:cstheme="majorBidi"/>
      <w:b/>
      <w:bCs/>
      <w:noProof/>
      <w:color w:val="943634" w:themeColor="accent2" w:themeShade="BF"/>
      <w:sz w:val="26"/>
      <w:szCs w:val="26"/>
      <w:lang w:eastAsia="en-US"/>
    </w:rPr>
  </w:style>
  <w:style w:type="paragraph" w:styleId="TOC1">
    <w:name w:val="toc 1"/>
    <w:basedOn w:val="Normal"/>
    <w:next w:val="Normal"/>
    <w:autoRedefine/>
    <w:uiPriority w:val="39"/>
    <w:unhideWhenUsed/>
    <w:rsid w:val="004857EB"/>
    <w:pPr>
      <w:spacing w:after="100"/>
    </w:pPr>
  </w:style>
  <w:style w:type="paragraph" w:styleId="TOC2">
    <w:name w:val="toc 2"/>
    <w:basedOn w:val="Normal"/>
    <w:next w:val="Normal"/>
    <w:autoRedefine/>
    <w:uiPriority w:val="39"/>
    <w:unhideWhenUsed/>
    <w:rsid w:val="004857EB"/>
    <w:pPr>
      <w:spacing w:after="100"/>
      <w:ind w:left="240"/>
    </w:pPr>
  </w:style>
  <w:style w:type="paragraph" w:styleId="NoSpacing">
    <w:name w:val="No Spacing"/>
    <w:uiPriority w:val="1"/>
    <w:qFormat/>
    <w:rsid w:val="00E158A9"/>
    <w:rPr>
      <w:rFonts w:asciiTheme="minorHAnsi" w:hAnsiTheme="minorHAnsi"/>
      <w:noProof/>
      <w:sz w:val="24"/>
      <w:szCs w:val="24"/>
      <w:lang w:eastAsia="en-US"/>
    </w:rPr>
  </w:style>
  <w:style w:type="paragraph" w:customStyle="1" w:styleId="Default">
    <w:name w:val="Default"/>
    <w:rsid w:val="00D977A7"/>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445F10"/>
    <w:rPr>
      <w:sz w:val="16"/>
      <w:szCs w:val="16"/>
    </w:rPr>
  </w:style>
  <w:style w:type="paragraph" w:styleId="CommentText">
    <w:name w:val="annotation text"/>
    <w:basedOn w:val="Normal"/>
    <w:link w:val="CommentTextChar"/>
    <w:uiPriority w:val="99"/>
    <w:semiHidden/>
    <w:unhideWhenUsed/>
    <w:rsid w:val="00445F10"/>
    <w:rPr>
      <w:sz w:val="20"/>
      <w:szCs w:val="20"/>
    </w:rPr>
  </w:style>
  <w:style w:type="character" w:customStyle="1" w:styleId="CommentTextChar">
    <w:name w:val="Comment Text Char"/>
    <w:basedOn w:val="DefaultParagraphFont"/>
    <w:link w:val="CommentText"/>
    <w:uiPriority w:val="99"/>
    <w:semiHidden/>
    <w:rsid w:val="00445F10"/>
    <w:rPr>
      <w:rFonts w:asciiTheme="minorHAnsi" w:hAnsiTheme="minorHAnsi"/>
      <w:noProof/>
      <w:lang w:eastAsia="en-US"/>
    </w:rPr>
  </w:style>
  <w:style w:type="paragraph" w:styleId="CommentSubject">
    <w:name w:val="annotation subject"/>
    <w:basedOn w:val="CommentText"/>
    <w:next w:val="CommentText"/>
    <w:link w:val="CommentSubjectChar"/>
    <w:uiPriority w:val="99"/>
    <w:semiHidden/>
    <w:unhideWhenUsed/>
    <w:rsid w:val="00445F10"/>
    <w:rPr>
      <w:b/>
      <w:bCs/>
    </w:rPr>
  </w:style>
  <w:style w:type="character" w:customStyle="1" w:styleId="CommentSubjectChar">
    <w:name w:val="Comment Subject Char"/>
    <w:basedOn w:val="CommentTextChar"/>
    <w:link w:val="CommentSubject"/>
    <w:uiPriority w:val="99"/>
    <w:semiHidden/>
    <w:rsid w:val="00445F10"/>
    <w:rPr>
      <w:rFonts w:asciiTheme="minorHAnsi" w:hAnsiTheme="minorHAnsi"/>
      <w:b/>
      <w:bCs/>
      <w:noProof/>
      <w:lang w:eastAsia="en-US"/>
    </w:rPr>
  </w:style>
  <w:style w:type="paragraph" w:styleId="Revision">
    <w:name w:val="Revision"/>
    <w:hidden/>
    <w:uiPriority w:val="99"/>
    <w:semiHidden/>
    <w:rsid w:val="000865AA"/>
    <w:rPr>
      <w:rFonts w:asciiTheme="minorHAnsi" w:hAnsiTheme="minorHAnsi"/>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867499">
      <w:bodyDiv w:val="1"/>
      <w:marLeft w:val="0"/>
      <w:marRight w:val="0"/>
      <w:marTop w:val="0"/>
      <w:marBottom w:val="0"/>
      <w:divBdr>
        <w:top w:val="none" w:sz="0" w:space="0" w:color="auto"/>
        <w:left w:val="none" w:sz="0" w:space="0" w:color="auto"/>
        <w:bottom w:val="none" w:sz="0" w:space="0" w:color="auto"/>
        <w:right w:val="none" w:sz="0" w:space="0" w:color="auto"/>
      </w:divBdr>
      <w:divsChild>
        <w:div w:id="732234454">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mailto:jenny.pass@phe.gov.u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kphr.org/registration/cpd-practitioners/" TargetMode="Externa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s://www.eastmidlandsdeanery.nhs.uk/page.php?id=187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enny.pass@phe.gov.uk" TargetMode="External"/><Relationship Id="rId20" Type="http://schemas.openxmlformats.org/officeDocument/2006/relationships/hyperlink" Target="https://www.healthcareers.nhs.uk/sites/default/files/documents/public%20health%20skills%20and%20knowledge%20framework.pdf.pdfhttps:/www.healthcareers.nhs.uk/sites/default/files/documents/public%20health%20skills%20and%20knowledge%20framework.pdf.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s://www.eastmidlandsdeanery.nhs.uk/page.php?id=1876" TargetMode="External"/><Relationship Id="rId5" Type="http://schemas.openxmlformats.org/officeDocument/2006/relationships/settings" Target="settings.xml"/><Relationship Id="rId15" Type="http://schemas.openxmlformats.org/officeDocument/2006/relationships/hyperlink" Target="https://www.eastmidlandsdeanery.nhs.uk/page.php?id=1876" TargetMode="External"/><Relationship Id="rId23" Type="http://schemas.openxmlformats.org/officeDocument/2006/relationships/hyperlink" Target="mailto:jenny.pass@phe.gov.uk" TargetMode="External"/><Relationship Id="rId28" Type="http://schemas.openxmlformats.org/officeDocument/2006/relationships/footer" Target="footer2.xml"/><Relationship Id="rId10" Type="http://schemas.openxmlformats.org/officeDocument/2006/relationships/diagramData" Target="diagrams/data1.xml"/><Relationship Id="rId19" Type="http://schemas.openxmlformats.org/officeDocument/2006/relationships/hyperlink" Target="http://www.ukphr.org/i-want-to-apply-for-registration/practition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hyperlink" Target="mailto:maxine.lazzari@phe.gov.uk"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ukphr.org/i-want-to-apply-for-registration/practition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7691D0-764C-473E-BB61-BF68E7D1C6D7}"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GB"/>
        </a:p>
      </dgm:t>
    </dgm:pt>
    <dgm:pt modelId="{FB41522C-6811-444D-9559-636DFC0AF5EF}">
      <dgm:prSet phldrT="[Text]"/>
      <dgm:spPr/>
      <dgm:t>
        <a:bodyPr/>
        <a:lstStyle/>
        <a:p>
          <a:r>
            <a:rPr lang="en-GB" b="1"/>
            <a:t>Launch Event  - 19 April 2016 At Leicester Space Centre</a:t>
          </a:r>
        </a:p>
      </dgm:t>
    </dgm:pt>
    <dgm:pt modelId="{67672A06-28F2-4A35-A2E2-48EB0B996252}" type="parTrans" cxnId="{3E81CA8C-8C85-4005-AC10-CE32D0BF9433}">
      <dgm:prSet/>
      <dgm:spPr/>
      <dgm:t>
        <a:bodyPr/>
        <a:lstStyle/>
        <a:p>
          <a:endParaRPr lang="en-GB"/>
        </a:p>
      </dgm:t>
    </dgm:pt>
    <dgm:pt modelId="{BED7B3D1-6287-4220-9471-B249CF300EC6}" type="sibTrans" cxnId="{3E81CA8C-8C85-4005-AC10-CE32D0BF9433}">
      <dgm:prSet/>
      <dgm:spPr/>
      <dgm:t>
        <a:bodyPr/>
        <a:lstStyle/>
        <a:p>
          <a:endParaRPr lang="en-GB"/>
        </a:p>
      </dgm:t>
    </dgm:pt>
    <dgm:pt modelId="{09166F84-9AF5-4080-B28C-B49FC8890F12}">
      <dgm:prSet phldrT="[Text]"/>
      <dgm:spPr/>
      <dgm:t>
        <a:bodyPr/>
        <a:lstStyle/>
        <a:p>
          <a:r>
            <a:rPr lang="en-GB"/>
            <a:t>Practitioners, Employers, Stakeholders, Potential Assessors invited</a:t>
          </a:r>
        </a:p>
      </dgm:t>
    </dgm:pt>
    <dgm:pt modelId="{34B0A328-C336-4277-8672-2502D04F793F}" type="parTrans" cxnId="{6BCABA21-22AA-4AB8-BA57-B601D6300A02}">
      <dgm:prSet/>
      <dgm:spPr/>
      <dgm:t>
        <a:bodyPr/>
        <a:lstStyle/>
        <a:p>
          <a:endParaRPr lang="en-GB"/>
        </a:p>
      </dgm:t>
    </dgm:pt>
    <dgm:pt modelId="{4A23298F-876A-4AFB-9768-246264B8584C}" type="sibTrans" cxnId="{6BCABA21-22AA-4AB8-BA57-B601D6300A02}">
      <dgm:prSet/>
      <dgm:spPr/>
      <dgm:t>
        <a:bodyPr/>
        <a:lstStyle/>
        <a:p>
          <a:endParaRPr lang="en-GB"/>
        </a:p>
      </dgm:t>
    </dgm:pt>
    <dgm:pt modelId="{152A378C-9A02-4256-B69D-0EF9557857C3}">
      <dgm:prSet phldrT="[Text]"/>
      <dgm:spPr/>
      <dgm:t>
        <a:bodyPr/>
        <a:lstStyle/>
        <a:p>
          <a:r>
            <a:rPr lang="en-GB" b="1"/>
            <a:t>Select Final 24 Pracritioners (C1 &amp; C2)</a:t>
          </a:r>
        </a:p>
      </dgm:t>
    </dgm:pt>
    <dgm:pt modelId="{DC533B2E-2334-46EB-A1CD-29546A76F668}" type="sibTrans" cxnId="{5A1C7531-85E0-4AAC-9643-E36F274DA62C}">
      <dgm:prSet/>
      <dgm:spPr/>
      <dgm:t>
        <a:bodyPr/>
        <a:lstStyle/>
        <a:p>
          <a:endParaRPr lang="en-GB"/>
        </a:p>
      </dgm:t>
    </dgm:pt>
    <dgm:pt modelId="{E38438D2-296E-4E9D-A2D0-62652549627D}" type="parTrans" cxnId="{5A1C7531-85E0-4AAC-9643-E36F274DA62C}">
      <dgm:prSet/>
      <dgm:spPr/>
      <dgm:t>
        <a:bodyPr/>
        <a:lstStyle/>
        <a:p>
          <a:endParaRPr lang="en-GB"/>
        </a:p>
      </dgm:t>
    </dgm:pt>
    <dgm:pt modelId="{EBA48E06-CCDE-4F25-90EE-152FDDDEDDC1}">
      <dgm:prSet phldrT="[Text]"/>
      <dgm:spPr/>
      <dgm:t>
        <a:bodyPr/>
        <a:lstStyle/>
        <a:p>
          <a:r>
            <a:rPr lang="en-GB" b="1"/>
            <a:t>Applications shortlisted (mid May)</a:t>
          </a:r>
        </a:p>
      </dgm:t>
    </dgm:pt>
    <dgm:pt modelId="{E6183191-F954-4D38-A655-A48FF0CFD842}" type="parTrans" cxnId="{6C4100E6-CF9E-4B9A-92B5-8A3B69186050}">
      <dgm:prSet/>
      <dgm:spPr/>
      <dgm:t>
        <a:bodyPr/>
        <a:lstStyle/>
        <a:p>
          <a:endParaRPr lang="en-GB"/>
        </a:p>
      </dgm:t>
    </dgm:pt>
    <dgm:pt modelId="{D14E2541-D025-488A-B637-7E2A06FB13D2}" type="sibTrans" cxnId="{6C4100E6-CF9E-4B9A-92B5-8A3B69186050}">
      <dgm:prSet/>
      <dgm:spPr/>
      <dgm:t>
        <a:bodyPr/>
        <a:lstStyle/>
        <a:p>
          <a:endParaRPr lang="en-GB"/>
        </a:p>
      </dgm:t>
    </dgm:pt>
    <dgm:pt modelId="{4E2E0A01-0408-4374-AC00-3159DABB0494}">
      <dgm:prSet phldrT="[Text]"/>
      <dgm:spPr/>
      <dgm:t>
        <a:bodyPr/>
        <a:lstStyle/>
        <a:p>
          <a:r>
            <a:rPr lang="en-GB"/>
            <a:t>Select as many as possible on Fast Track (up to maximum 24)</a:t>
          </a:r>
        </a:p>
      </dgm:t>
    </dgm:pt>
    <dgm:pt modelId="{8F0986A6-E43A-4E7C-8B15-B8FA44CACADF}" type="parTrans" cxnId="{05C4F88E-4C7C-4999-BF10-03557FAA014E}">
      <dgm:prSet/>
      <dgm:spPr/>
      <dgm:t>
        <a:bodyPr/>
        <a:lstStyle/>
        <a:p>
          <a:endParaRPr lang="en-GB"/>
        </a:p>
      </dgm:t>
    </dgm:pt>
    <dgm:pt modelId="{946297C3-E94F-4D36-A22E-F0F85E0EFE73}" type="sibTrans" cxnId="{05C4F88E-4C7C-4999-BF10-03557FAA014E}">
      <dgm:prSet/>
      <dgm:spPr/>
      <dgm:t>
        <a:bodyPr/>
        <a:lstStyle/>
        <a:p>
          <a:endParaRPr lang="en-GB"/>
        </a:p>
      </dgm:t>
    </dgm:pt>
    <dgm:pt modelId="{E05175E3-B30F-4B33-A7B3-77AB5B265180}">
      <dgm:prSet/>
      <dgm:spPr/>
      <dgm:t>
        <a:bodyPr/>
        <a:lstStyle/>
        <a:p>
          <a:r>
            <a:rPr lang="en-GB"/>
            <a:t>3 or 4 commentaries submitted per practitioner, use learning agreement to agree timescales</a:t>
          </a:r>
        </a:p>
      </dgm:t>
    </dgm:pt>
    <dgm:pt modelId="{AEAEFA99-CBB7-4E67-91ED-14403055FC74}" type="parTrans" cxnId="{91F00FAF-5F8E-4683-B252-2B0324B50AE9}">
      <dgm:prSet/>
      <dgm:spPr/>
      <dgm:t>
        <a:bodyPr/>
        <a:lstStyle/>
        <a:p>
          <a:endParaRPr lang="en-GB"/>
        </a:p>
      </dgm:t>
    </dgm:pt>
    <dgm:pt modelId="{3C77C60D-918E-4257-854E-7F71EA44EFDA}" type="sibTrans" cxnId="{91F00FAF-5F8E-4683-B252-2B0324B50AE9}">
      <dgm:prSet/>
      <dgm:spPr/>
      <dgm:t>
        <a:bodyPr/>
        <a:lstStyle/>
        <a:p>
          <a:endParaRPr lang="en-GB"/>
        </a:p>
      </dgm:t>
    </dgm:pt>
    <dgm:pt modelId="{F950D243-D3FC-4181-8C94-24339EB555D2}">
      <dgm:prSet/>
      <dgm:spPr/>
      <dgm:t>
        <a:bodyPr/>
        <a:lstStyle/>
        <a:p>
          <a:r>
            <a:rPr lang="en-GB"/>
            <a:t>Practitioner may require access to a PDG facilitator or mentor for further help</a:t>
          </a:r>
        </a:p>
      </dgm:t>
    </dgm:pt>
    <dgm:pt modelId="{D8D93EA9-0774-44E0-B932-2B1A1470DDCA}" type="parTrans" cxnId="{E362A58D-7641-4035-A694-B2FC0A7C9354}">
      <dgm:prSet/>
      <dgm:spPr/>
      <dgm:t>
        <a:bodyPr/>
        <a:lstStyle/>
        <a:p>
          <a:endParaRPr lang="en-GB"/>
        </a:p>
      </dgm:t>
    </dgm:pt>
    <dgm:pt modelId="{3576DB76-73D7-4A8E-94E7-6EAB7DDD9392}" type="sibTrans" cxnId="{E362A58D-7641-4035-A694-B2FC0A7C9354}">
      <dgm:prSet/>
      <dgm:spPr/>
      <dgm:t>
        <a:bodyPr/>
        <a:lstStyle/>
        <a:p>
          <a:endParaRPr lang="en-GB"/>
        </a:p>
      </dgm:t>
    </dgm:pt>
    <dgm:pt modelId="{32BA3F65-1EA0-41CF-A092-F439F8D36CFA}">
      <dgm:prSet/>
      <dgm:spPr/>
      <dgm:t>
        <a:bodyPr/>
        <a:lstStyle/>
        <a:p>
          <a:r>
            <a:rPr lang="en-GB" b="1"/>
            <a:t>Fully completed portfolio</a:t>
          </a:r>
        </a:p>
      </dgm:t>
    </dgm:pt>
    <dgm:pt modelId="{5D772F0A-C5AD-4809-A34C-666B4315BFC4}" type="parTrans" cxnId="{B279E78B-F822-4286-8C4B-3E1CB600B574}">
      <dgm:prSet/>
      <dgm:spPr/>
      <dgm:t>
        <a:bodyPr/>
        <a:lstStyle/>
        <a:p>
          <a:endParaRPr lang="en-GB"/>
        </a:p>
      </dgm:t>
    </dgm:pt>
    <dgm:pt modelId="{45547BC4-ED0D-49C0-ACFF-373954E91EB2}" type="sibTrans" cxnId="{B279E78B-F822-4286-8C4B-3E1CB600B574}">
      <dgm:prSet/>
      <dgm:spPr/>
      <dgm:t>
        <a:bodyPr/>
        <a:lstStyle/>
        <a:p>
          <a:endParaRPr lang="en-GB"/>
        </a:p>
      </dgm:t>
    </dgm:pt>
    <dgm:pt modelId="{DC1E6E8B-0CF6-49F9-B955-FE1AAECF8BF3}">
      <dgm:prSet/>
      <dgm:spPr/>
      <dgm:t>
        <a:bodyPr/>
        <a:lstStyle/>
        <a:p>
          <a:r>
            <a:rPr lang="en-GB" b="1"/>
            <a:t>Assessor will assess the commentary with evidence and complete the assessment log</a:t>
          </a:r>
        </a:p>
      </dgm:t>
    </dgm:pt>
    <dgm:pt modelId="{43CE2C1D-8151-4B57-A13A-E8A294BDD5E2}" type="sibTrans" cxnId="{A38DA9A0-476F-4D08-B133-A775E0990B49}">
      <dgm:prSet/>
      <dgm:spPr/>
      <dgm:t>
        <a:bodyPr/>
        <a:lstStyle/>
        <a:p>
          <a:endParaRPr lang="en-GB"/>
        </a:p>
      </dgm:t>
    </dgm:pt>
    <dgm:pt modelId="{FD223578-6071-4D74-9EEA-625447D08FAE}" type="parTrans" cxnId="{A38DA9A0-476F-4D08-B133-A775E0990B49}">
      <dgm:prSet/>
      <dgm:spPr/>
      <dgm:t>
        <a:bodyPr/>
        <a:lstStyle/>
        <a:p>
          <a:endParaRPr lang="en-GB"/>
        </a:p>
      </dgm:t>
    </dgm:pt>
    <dgm:pt modelId="{9785C6EA-9F37-4C28-9FA1-4E38C718525F}">
      <dgm:prSet/>
      <dgm:spPr/>
      <dgm:t>
        <a:bodyPr/>
        <a:lstStyle/>
        <a:p>
          <a:pPr algn="ctr"/>
          <a:r>
            <a:rPr lang="en-GB" b="1"/>
            <a:t>First Commentaries submitted</a:t>
          </a:r>
        </a:p>
      </dgm:t>
    </dgm:pt>
    <dgm:pt modelId="{5222FCD4-50CE-48A7-A400-C289240F30A3}" type="sibTrans" cxnId="{8F02657E-AA23-4E52-9058-B84ECCE96AC5}">
      <dgm:prSet/>
      <dgm:spPr/>
      <dgm:t>
        <a:bodyPr/>
        <a:lstStyle/>
        <a:p>
          <a:endParaRPr lang="en-GB"/>
        </a:p>
      </dgm:t>
    </dgm:pt>
    <dgm:pt modelId="{61C96A49-0066-4E75-9583-A9B1EE0499A4}" type="parTrans" cxnId="{8F02657E-AA23-4E52-9058-B84ECCE96AC5}">
      <dgm:prSet/>
      <dgm:spPr/>
      <dgm:t>
        <a:bodyPr/>
        <a:lstStyle/>
        <a:p>
          <a:endParaRPr lang="en-GB"/>
        </a:p>
      </dgm:t>
    </dgm:pt>
    <dgm:pt modelId="{FB9BCEBF-A09B-4100-8270-F406DCAA5E57}">
      <dgm:prSet/>
      <dgm:spPr/>
      <dgm:t>
        <a:bodyPr/>
        <a:lstStyle/>
        <a:p>
          <a:r>
            <a:rPr lang="en-GB"/>
            <a:t>Practitioners assigned an assessor by Scheme Manager</a:t>
          </a:r>
        </a:p>
      </dgm:t>
    </dgm:pt>
    <dgm:pt modelId="{E21A4CE6-F60E-463E-8B53-55267C5AFD25}" type="parTrans" cxnId="{A3CCEB79-F1C0-40C0-961A-CC273DA6C2EC}">
      <dgm:prSet/>
      <dgm:spPr/>
      <dgm:t>
        <a:bodyPr/>
        <a:lstStyle/>
        <a:p>
          <a:endParaRPr lang="en-GB"/>
        </a:p>
      </dgm:t>
    </dgm:pt>
    <dgm:pt modelId="{C03C3409-9D55-44EC-85A2-99B927CB07B6}" type="sibTrans" cxnId="{A3CCEB79-F1C0-40C0-961A-CC273DA6C2EC}">
      <dgm:prSet/>
      <dgm:spPr/>
      <dgm:t>
        <a:bodyPr/>
        <a:lstStyle/>
        <a:p>
          <a:endParaRPr lang="en-GB"/>
        </a:p>
      </dgm:t>
    </dgm:pt>
    <dgm:pt modelId="{45CECB60-95BE-47B2-BECB-1973D3D9F00F}">
      <dgm:prSet/>
      <dgm:spPr/>
      <dgm:t>
        <a:bodyPr/>
        <a:lstStyle/>
        <a:p>
          <a:r>
            <a:rPr lang="en-GB"/>
            <a:t>Assessor will sign off and practitioner may apply for verification</a:t>
          </a:r>
        </a:p>
      </dgm:t>
    </dgm:pt>
    <dgm:pt modelId="{FBBEF9B7-3FD7-4720-BEC4-0AFF605E9539}" type="parTrans" cxnId="{4ADFA642-DFAC-4BEB-8180-B7F3A2997B40}">
      <dgm:prSet/>
      <dgm:spPr/>
      <dgm:t>
        <a:bodyPr/>
        <a:lstStyle/>
        <a:p>
          <a:endParaRPr lang="en-GB"/>
        </a:p>
      </dgm:t>
    </dgm:pt>
    <dgm:pt modelId="{94DBE8D6-2914-4484-A4E2-47765286EA8F}" type="sibTrans" cxnId="{4ADFA642-DFAC-4BEB-8180-B7F3A2997B40}">
      <dgm:prSet/>
      <dgm:spPr/>
      <dgm:t>
        <a:bodyPr/>
        <a:lstStyle/>
        <a:p>
          <a:endParaRPr lang="en-GB"/>
        </a:p>
      </dgm:t>
    </dgm:pt>
    <dgm:pt modelId="{96D75B90-6A85-40CA-B44A-FB6C8A553489}">
      <dgm:prSet/>
      <dgm:spPr/>
      <dgm:t>
        <a:bodyPr/>
        <a:lstStyle/>
        <a:p>
          <a:r>
            <a:rPr lang="en-GB"/>
            <a:t>Verification - Initial check and panel meeting for recommendation</a:t>
          </a:r>
        </a:p>
      </dgm:t>
    </dgm:pt>
    <dgm:pt modelId="{92B3AAA2-F849-449F-B2FC-E49031F803B8}" type="parTrans" cxnId="{DBBC9B3A-24FA-42D1-B772-26313551662C}">
      <dgm:prSet/>
      <dgm:spPr/>
      <dgm:t>
        <a:bodyPr/>
        <a:lstStyle/>
        <a:p>
          <a:endParaRPr lang="en-GB"/>
        </a:p>
      </dgm:t>
    </dgm:pt>
    <dgm:pt modelId="{CCA266DA-D8CD-4819-9EF5-B9A88E00F2C4}" type="sibTrans" cxnId="{DBBC9B3A-24FA-42D1-B772-26313551662C}">
      <dgm:prSet/>
      <dgm:spPr/>
      <dgm:t>
        <a:bodyPr/>
        <a:lstStyle/>
        <a:p>
          <a:endParaRPr lang="en-GB"/>
        </a:p>
      </dgm:t>
    </dgm:pt>
    <dgm:pt modelId="{54FFF73E-EC36-4115-AFF8-0591A1ECAC3E}">
      <dgm:prSet/>
      <dgm:spPr/>
      <dgm:t>
        <a:bodyPr/>
        <a:lstStyle/>
        <a:p>
          <a:r>
            <a:rPr lang="en-GB"/>
            <a:t>Once all approvals have been given practitioner may apply for UKPHR registration</a:t>
          </a:r>
        </a:p>
      </dgm:t>
    </dgm:pt>
    <dgm:pt modelId="{53D8953F-7ECB-40AE-829F-AE25FC32901F}" type="parTrans" cxnId="{DE63D132-3CA5-4B21-88B6-9AB5E6A6A0BC}">
      <dgm:prSet/>
      <dgm:spPr/>
      <dgm:t>
        <a:bodyPr/>
        <a:lstStyle/>
        <a:p>
          <a:endParaRPr lang="en-GB"/>
        </a:p>
      </dgm:t>
    </dgm:pt>
    <dgm:pt modelId="{04693417-6D75-497C-941E-51B715DD8684}" type="sibTrans" cxnId="{DE63D132-3CA5-4B21-88B6-9AB5E6A6A0BC}">
      <dgm:prSet/>
      <dgm:spPr/>
      <dgm:t>
        <a:bodyPr/>
        <a:lstStyle/>
        <a:p>
          <a:endParaRPr lang="en-GB"/>
        </a:p>
      </dgm:t>
    </dgm:pt>
    <dgm:pt modelId="{1E9BF901-A907-445F-9E89-187F9D8A0CC4}">
      <dgm:prSet/>
      <dgm:spPr/>
      <dgm:t>
        <a:bodyPr/>
        <a:lstStyle/>
        <a:p>
          <a:r>
            <a:rPr lang="en-GB" b="1"/>
            <a:t>Recruit and Train Assessors (Training 2 days in September)</a:t>
          </a:r>
        </a:p>
      </dgm:t>
    </dgm:pt>
    <dgm:pt modelId="{E8EE5D2A-C051-4F1E-90F7-F890B20E5EC8}" type="sibTrans" cxnId="{E9BE2DB4-7595-471E-875D-54222602F67F}">
      <dgm:prSet/>
      <dgm:spPr/>
      <dgm:t>
        <a:bodyPr/>
        <a:lstStyle/>
        <a:p>
          <a:endParaRPr lang="en-GB"/>
        </a:p>
      </dgm:t>
    </dgm:pt>
    <dgm:pt modelId="{FA0D86FB-F740-43D2-8F75-75D8009A8B20}" type="parTrans" cxnId="{E9BE2DB4-7595-471E-875D-54222602F67F}">
      <dgm:prSet/>
      <dgm:spPr/>
      <dgm:t>
        <a:bodyPr/>
        <a:lstStyle/>
        <a:p>
          <a:endParaRPr lang="en-GB"/>
        </a:p>
      </dgm:t>
    </dgm:pt>
    <dgm:pt modelId="{19A25EF5-4EC7-4E91-AE47-DA49645EB4AF}">
      <dgm:prSet phldrT="[Text]"/>
      <dgm:spPr/>
      <dgm:t>
        <a:bodyPr/>
        <a:lstStyle/>
        <a:p>
          <a:r>
            <a:rPr lang="en-GB"/>
            <a:t>Can be split into smaller groups (could depend on area, needs etc)</a:t>
          </a:r>
        </a:p>
      </dgm:t>
    </dgm:pt>
    <dgm:pt modelId="{FAD341C3-4111-4C5E-901E-327EF608B5F0}" type="sibTrans" cxnId="{06C01216-A990-45D5-8752-53408516B869}">
      <dgm:prSet/>
      <dgm:spPr/>
      <dgm:t>
        <a:bodyPr/>
        <a:lstStyle/>
        <a:p>
          <a:endParaRPr lang="en-GB"/>
        </a:p>
      </dgm:t>
    </dgm:pt>
    <dgm:pt modelId="{4053CBC7-3445-49D9-B324-1E02E480976C}" type="parTrans" cxnId="{06C01216-A990-45D5-8752-53408516B869}">
      <dgm:prSet/>
      <dgm:spPr/>
      <dgm:t>
        <a:bodyPr/>
        <a:lstStyle/>
        <a:p>
          <a:endParaRPr lang="en-GB"/>
        </a:p>
      </dgm:t>
    </dgm:pt>
    <dgm:pt modelId="{F26316E5-D612-441C-AD8F-843E1EFCB70A}">
      <dgm:prSet phldrT="[Text]"/>
      <dgm:spPr/>
      <dgm:t>
        <a:bodyPr/>
        <a:lstStyle/>
        <a:p>
          <a:r>
            <a:rPr lang="en-GB" b="1"/>
            <a:t>Portfolio Development Groups  (min 4)</a:t>
          </a:r>
        </a:p>
      </dgm:t>
    </dgm:pt>
    <dgm:pt modelId="{93C50907-3936-4197-A037-209B21C833C6}" type="sibTrans" cxnId="{77C26F32-5D2D-4121-956C-689D295ACE3A}">
      <dgm:prSet/>
      <dgm:spPr/>
      <dgm:t>
        <a:bodyPr/>
        <a:lstStyle/>
        <a:p>
          <a:endParaRPr lang="en-GB"/>
        </a:p>
      </dgm:t>
    </dgm:pt>
    <dgm:pt modelId="{DF942888-B9DD-421C-8FCA-575329967AB8}" type="parTrans" cxnId="{77C26F32-5D2D-4121-956C-689D295ACE3A}">
      <dgm:prSet/>
      <dgm:spPr/>
      <dgm:t>
        <a:bodyPr/>
        <a:lstStyle/>
        <a:p>
          <a:endParaRPr lang="en-GB"/>
        </a:p>
      </dgm:t>
    </dgm:pt>
    <dgm:pt modelId="{A0BE3FBE-35E7-425E-848B-297E665BB230}">
      <dgm:prSet/>
      <dgm:spPr/>
      <dgm:t>
        <a:bodyPr/>
        <a:lstStyle/>
        <a:p>
          <a:r>
            <a:rPr lang="en-GB"/>
            <a:t>For C1 &amp; C2 Wednesday 8th June (Leicester City Council Offices)</a:t>
          </a:r>
        </a:p>
      </dgm:t>
    </dgm:pt>
    <dgm:pt modelId="{025A1032-B2D9-4E61-881A-287186E992F3}" type="sibTrans" cxnId="{BFE86E8E-A931-4818-9064-DB16D73E8F87}">
      <dgm:prSet/>
      <dgm:spPr/>
      <dgm:t>
        <a:bodyPr/>
        <a:lstStyle/>
        <a:p>
          <a:endParaRPr lang="en-GB"/>
        </a:p>
      </dgm:t>
    </dgm:pt>
    <dgm:pt modelId="{FD5B0BCB-04D8-4FEE-A1A2-E91C93A2F004}" type="parTrans" cxnId="{BFE86E8E-A931-4818-9064-DB16D73E8F87}">
      <dgm:prSet/>
      <dgm:spPr/>
      <dgm:t>
        <a:bodyPr/>
        <a:lstStyle/>
        <a:p>
          <a:endParaRPr lang="en-GB"/>
        </a:p>
      </dgm:t>
    </dgm:pt>
    <dgm:pt modelId="{EC83E8CD-628F-4803-8710-58C3F9A6F67B}">
      <dgm:prSet/>
      <dgm:spPr/>
      <dgm:t>
        <a:bodyPr/>
        <a:lstStyle/>
        <a:p>
          <a:r>
            <a:rPr lang="en-GB" b="1"/>
            <a:t>UKPHR Introductory Day for Practitioners and Line Managers</a:t>
          </a:r>
        </a:p>
      </dgm:t>
    </dgm:pt>
    <dgm:pt modelId="{A0856CCB-D143-4200-89CA-ABC47EE55599}" type="parTrans" cxnId="{4EFEA5DD-D5CE-4175-8AC9-46E4EF62101E}">
      <dgm:prSet/>
      <dgm:spPr/>
    </dgm:pt>
    <dgm:pt modelId="{D9C2802D-E467-452E-85AE-325AC0F08D9D}" type="sibTrans" cxnId="{4EFEA5DD-D5CE-4175-8AC9-46E4EF62101E}">
      <dgm:prSet/>
      <dgm:spPr/>
    </dgm:pt>
    <dgm:pt modelId="{37763F63-ECE0-4B28-A659-9DBAABD03043}" type="pres">
      <dgm:prSet presAssocID="{BC7691D0-764C-473E-BB61-BF68E7D1C6D7}" presName="Name0" presStyleCnt="0">
        <dgm:presLayoutVars>
          <dgm:dir/>
          <dgm:animLvl val="lvl"/>
          <dgm:resizeHandles val="exact"/>
        </dgm:presLayoutVars>
      </dgm:prSet>
      <dgm:spPr/>
      <dgm:t>
        <a:bodyPr/>
        <a:lstStyle/>
        <a:p>
          <a:endParaRPr lang="en-GB"/>
        </a:p>
      </dgm:t>
    </dgm:pt>
    <dgm:pt modelId="{2C78873C-31D5-494B-8188-38391A5B28FF}" type="pres">
      <dgm:prSet presAssocID="{96D75B90-6A85-40CA-B44A-FB6C8A553489}" presName="boxAndChildren" presStyleCnt="0"/>
      <dgm:spPr/>
    </dgm:pt>
    <dgm:pt modelId="{347666BA-AB86-491B-81B1-6C7B21287E4B}" type="pres">
      <dgm:prSet presAssocID="{96D75B90-6A85-40CA-B44A-FB6C8A553489}" presName="parentTextBox" presStyleLbl="node1" presStyleIdx="0" presStyleCnt="10"/>
      <dgm:spPr/>
      <dgm:t>
        <a:bodyPr/>
        <a:lstStyle/>
        <a:p>
          <a:endParaRPr lang="en-GB"/>
        </a:p>
      </dgm:t>
    </dgm:pt>
    <dgm:pt modelId="{AD790159-8D9F-40CA-B0DC-D507B9DA47A7}" type="pres">
      <dgm:prSet presAssocID="{96D75B90-6A85-40CA-B44A-FB6C8A553489}" presName="entireBox" presStyleLbl="node1" presStyleIdx="0" presStyleCnt="10"/>
      <dgm:spPr/>
      <dgm:t>
        <a:bodyPr/>
        <a:lstStyle/>
        <a:p>
          <a:endParaRPr lang="en-GB"/>
        </a:p>
      </dgm:t>
    </dgm:pt>
    <dgm:pt modelId="{4A100D9C-B5D7-478E-86EC-C95C327C0B1A}" type="pres">
      <dgm:prSet presAssocID="{96D75B90-6A85-40CA-B44A-FB6C8A553489}" presName="descendantBox" presStyleCnt="0"/>
      <dgm:spPr/>
    </dgm:pt>
    <dgm:pt modelId="{89D64710-F113-4404-8734-926A8D0ED88F}" type="pres">
      <dgm:prSet presAssocID="{54FFF73E-EC36-4115-AFF8-0591A1ECAC3E}" presName="childTextBox" presStyleLbl="fgAccFollowNode1" presStyleIdx="0" presStyleCnt="9">
        <dgm:presLayoutVars>
          <dgm:bulletEnabled val="1"/>
        </dgm:presLayoutVars>
      </dgm:prSet>
      <dgm:spPr/>
      <dgm:t>
        <a:bodyPr/>
        <a:lstStyle/>
        <a:p>
          <a:endParaRPr lang="en-GB"/>
        </a:p>
      </dgm:t>
    </dgm:pt>
    <dgm:pt modelId="{4FB4758A-F059-4AEF-A1E7-CA60B597BA8C}" type="pres">
      <dgm:prSet presAssocID="{45547BC4-ED0D-49C0-ACFF-373954E91EB2}" presName="sp" presStyleCnt="0"/>
      <dgm:spPr/>
    </dgm:pt>
    <dgm:pt modelId="{A1C2E4D5-A176-411E-943A-45C4F70E120E}" type="pres">
      <dgm:prSet presAssocID="{32BA3F65-1EA0-41CF-A092-F439F8D36CFA}" presName="arrowAndChildren" presStyleCnt="0"/>
      <dgm:spPr/>
    </dgm:pt>
    <dgm:pt modelId="{914E9701-5B8B-4576-9048-0B127524DD88}" type="pres">
      <dgm:prSet presAssocID="{32BA3F65-1EA0-41CF-A092-F439F8D36CFA}" presName="parentTextArrow" presStyleLbl="node1" presStyleIdx="0" presStyleCnt="10"/>
      <dgm:spPr/>
      <dgm:t>
        <a:bodyPr/>
        <a:lstStyle/>
        <a:p>
          <a:endParaRPr lang="en-GB"/>
        </a:p>
      </dgm:t>
    </dgm:pt>
    <dgm:pt modelId="{24176C79-6831-495D-BE6D-3E9D6E4C9BBC}" type="pres">
      <dgm:prSet presAssocID="{32BA3F65-1EA0-41CF-A092-F439F8D36CFA}" presName="arrow" presStyleLbl="node1" presStyleIdx="1" presStyleCnt="10"/>
      <dgm:spPr/>
      <dgm:t>
        <a:bodyPr/>
        <a:lstStyle/>
        <a:p>
          <a:endParaRPr lang="en-GB"/>
        </a:p>
      </dgm:t>
    </dgm:pt>
    <dgm:pt modelId="{30E536D4-213D-4525-85A0-48504E50A4D2}" type="pres">
      <dgm:prSet presAssocID="{32BA3F65-1EA0-41CF-A092-F439F8D36CFA}" presName="descendantArrow" presStyleCnt="0"/>
      <dgm:spPr/>
    </dgm:pt>
    <dgm:pt modelId="{F326391E-8914-46C9-A24B-6C0BE85C63DF}" type="pres">
      <dgm:prSet presAssocID="{45CECB60-95BE-47B2-BECB-1973D3D9F00F}" presName="childTextArrow" presStyleLbl="fgAccFollowNode1" presStyleIdx="1" presStyleCnt="9">
        <dgm:presLayoutVars>
          <dgm:bulletEnabled val="1"/>
        </dgm:presLayoutVars>
      </dgm:prSet>
      <dgm:spPr/>
      <dgm:t>
        <a:bodyPr/>
        <a:lstStyle/>
        <a:p>
          <a:endParaRPr lang="en-GB"/>
        </a:p>
      </dgm:t>
    </dgm:pt>
    <dgm:pt modelId="{6A74D3BB-84E5-4D30-A75F-54A26328CBF7}" type="pres">
      <dgm:prSet presAssocID="{43CE2C1D-8151-4B57-A13A-E8A294BDD5E2}" presName="sp" presStyleCnt="0"/>
      <dgm:spPr/>
    </dgm:pt>
    <dgm:pt modelId="{195623DB-8DEB-4C38-9605-42775D00A236}" type="pres">
      <dgm:prSet presAssocID="{DC1E6E8B-0CF6-49F9-B955-FE1AAECF8BF3}" presName="arrowAndChildren" presStyleCnt="0"/>
      <dgm:spPr/>
    </dgm:pt>
    <dgm:pt modelId="{470CB154-01DB-4EB4-9B06-6F069983CB04}" type="pres">
      <dgm:prSet presAssocID="{DC1E6E8B-0CF6-49F9-B955-FE1AAECF8BF3}" presName="parentTextArrow" presStyleLbl="node1" presStyleIdx="1" presStyleCnt="10"/>
      <dgm:spPr/>
      <dgm:t>
        <a:bodyPr/>
        <a:lstStyle/>
        <a:p>
          <a:endParaRPr lang="en-GB"/>
        </a:p>
      </dgm:t>
    </dgm:pt>
    <dgm:pt modelId="{5024C0F3-8201-42EF-939A-EF4697B8B4E1}" type="pres">
      <dgm:prSet presAssocID="{DC1E6E8B-0CF6-49F9-B955-FE1AAECF8BF3}" presName="arrow" presStyleLbl="node1" presStyleIdx="2" presStyleCnt="10"/>
      <dgm:spPr/>
      <dgm:t>
        <a:bodyPr/>
        <a:lstStyle/>
        <a:p>
          <a:endParaRPr lang="en-GB"/>
        </a:p>
      </dgm:t>
    </dgm:pt>
    <dgm:pt modelId="{F1C3E5F9-6189-4920-A782-1C1E5538EE69}" type="pres">
      <dgm:prSet presAssocID="{DC1E6E8B-0CF6-49F9-B955-FE1AAECF8BF3}" presName="descendantArrow" presStyleCnt="0"/>
      <dgm:spPr/>
    </dgm:pt>
    <dgm:pt modelId="{18C0E0A0-BD96-4C16-9B59-EB5862F8F2DB}" type="pres">
      <dgm:prSet presAssocID="{F950D243-D3FC-4181-8C94-24339EB555D2}" presName="childTextArrow" presStyleLbl="fgAccFollowNode1" presStyleIdx="2" presStyleCnt="9">
        <dgm:presLayoutVars>
          <dgm:bulletEnabled val="1"/>
        </dgm:presLayoutVars>
      </dgm:prSet>
      <dgm:spPr/>
      <dgm:t>
        <a:bodyPr/>
        <a:lstStyle/>
        <a:p>
          <a:endParaRPr lang="en-GB"/>
        </a:p>
      </dgm:t>
    </dgm:pt>
    <dgm:pt modelId="{2B8E8120-571C-45F6-914F-30DC6874B9EA}" type="pres">
      <dgm:prSet presAssocID="{5222FCD4-50CE-48A7-A400-C289240F30A3}" presName="sp" presStyleCnt="0"/>
      <dgm:spPr/>
    </dgm:pt>
    <dgm:pt modelId="{BAB5DC51-A451-4466-AD56-95683D56B06A}" type="pres">
      <dgm:prSet presAssocID="{9785C6EA-9F37-4C28-9FA1-4E38C718525F}" presName="arrowAndChildren" presStyleCnt="0"/>
      <dgm:spPr/>
    </dgm:pt>
    <dgm:pt modelId="{07D81C3C-F28E-4FCD-BE5F-B18EAD61EE3D}" type="pres">
      <dgm:prSet presAssocID="{9785C6EA-9F37-4C28-9FA1-4E38C718525F}" presName="parentTextArrow" presStyleLbl="node1" presStyleIdx="2" presStyleCnt="10"/>
      <dgm:spPr/>
      <dgm:t>
        <a:bodyPr/>
        <a:lstStyle/>
        <a:p>
          <a:endParaRPr lang="en-GB"/>
        </a:p>
      </dgm:t>
    </dgm:pt>
    <dgm:pt modelId="{46E9790A-2816-4B1D-B0E4-09639FA6ACE2}" type="pres">
      <dgm:prSet presAssocID="{9785C6EA-9F37-4C28-9FA1-4E38C718525F}" presName="arrow" presStyleLbl="node1" presStyleIdx="3" presStyleCnt="10"/>
      <dgm:spPr/>
      <dgm:t>
        <a:bodyPr/>
        <a:lstStyle/>
        <a:p>
          <a:endParaRPr lang="en-GB"/>
        </a:p>
      </dgm:t>
    </dgm:pt>
    <dgm:pt modelId="{047E7CE2-1A6F-434E-AC91-2F38001C9C2C}" type="pres">
      <dgm:prSet presAssocID="{9785C6EA-9F37-4C28-9FA1-4E38C718525F}" presName="descendantArrow" presStyleCnt="0"/>
      <dgm:spPr/>
    </dgm:pt>
    <dgm:pt modelId="{D664228B-78EE-434C-AC78-2C3B924B877D}" type="pres">
      <dgm:prSet presAssocID="{FB9BCEBF-A09B-4100-8270-F406DCAA5E57}" presName="childTextArrow" presStyleLbl="fgAccFollowNode1" presStyleIdx="3" presStyleCnt="9">
        <dgm:presLayoutVars>
          <dgm:bulletEnabled val="1"/>
        </dgm:presLayoutVars>
      </dgm:prSet>
      <dgm:spPr/>
      <dgm:t>
        <a:bodyPr/>
        <a:lstStyle/>
        <a:p>
          <a:endParaRPr lang="en-GB"/>
        </a:p>
      </dgm:t>
    </dgm:pt>
    <dgm:pt modelId="{21897D48-30CE-4837-855A-92A4D67DD3B2}" type="pres">
      <dgm:prSet presAssocID="{E8EE5D2A-C051-4F1E-90F7-F890B20E5EC8}" presName="sp" presStyleCnt="0"/>
      <dgm:spPr/>
    </dgm:pt>
    <dgm:pt modelId="{6A607DD1-E02E-4300-A1EF-488970BA5548}" type="pres">
      <dgm:prSet presAssocID="{1E9BF901-A907-445F-9E89-187F9D8A0CC4}" presName="arrowAndChildren" presStyleCnt="0"/>
      <dgm:spPr/>
    </dgm:pt>
    <dgm:pt modelId="{13BADF62-5294-458A-A009-696A27D8531C}" type="pres">
      <dgm:prSet presAssocID="{1E9BF901-A907-445F-9E89-187F9D8A0CC4}" presName="parentTextArrow" presStyleLbl="node1" presStyleIdx="3" presStyleCnt="10"/>
      <dgm:spPr/>
      <dgm:t>
        <a:bodyPr/>
        <a:lstStyle/>
        <a:p>
          <a:endParaRPr lang="en-GB"/>
        </a:p>
      </dgm:t>
    </dgm:pt>
    <dgm:pt modelId="{88A9D325-53B7-4AD7-BEFE-4C1E5342B9AB}" type="pres">
      <dgm:prSet presAssocID="{1E9BF901-A907-445F-9E89-187F9D8A0CC4}" presName="arrow" presStyleLbl="node1" presStyleIdx="4" presStyleCnt="10"/>
      <dgm:spPr/>
      <dgm:t>
        <a:bodyPr/>
        <a:lstStyle/>
        <a:p>
          <a:endParaRPr lang="en-GB"/>
        </a:p>
      </dgm:t>
    </dgm:pt>
    <dgm:pt modelId="{40C707F7-95FF-45B7-A022-110120121C80}" type="pres">
      <dgm:prSet presAssocID="{1E9BF901-A907-445F-9E89-187F9D8A0CC4}" presName="descendantArrow" presStyleCnt="0"/>
      <dgm:spPr/>
    </dgm:pt>
    <dgm:pt modelId="{E73C8CCC-E076-4F20-B11D-6CCA193F8B84}" type="pres">
      <dgm:prSet presAssocID="{E05175E3-B30F-4B33-A7B3-77AB5B265180}" presName="childTextArrow" presStyleLbl="fgAccFollowNode1" presStyleIdx="4" presStyleCnt="9">
        <dgm:presLayoutVars>
          <dgm:bulletEnabled val="1"/>
        </dgm:presLayoutVars>
      </dgm:prSet>
      <dgm:spPr/>
      <dgm:t>
        <a:bodyPr/>
        <a:lstStyle/>
        <a:p>
          <a:endParaRPr lang="en-GB"/>
        </a:p>
      </dgm:t>
    </dgm:pt>
    <dgm:pt modelId="{25D725FE-6452-4B99-94DF-063D085533A3}" type="pres">
      <dgm:prSet presAssocID="{93C50907-3936-4197-A037-209B21C833C6}" presName="sp" presStyleCnt="0"/>
      <dgm:spPr/>
    </dgm:pt>
    <dgm:pt modelId="{46F4ED11-55DD-4B5E-BD24-B07FC07EC3F2}" type="pres">
      <dgm:prSet presAssocID="{F26316E5-D612-441C-AD8F-843E1EFCB70A}" presName="arrowAndChildren" presStyleCnt="0"/>
      <dgm:spPr/>
    </dgm:pt>
    <dgm:pt modelId="{9C8507D5-77FF-4633-A93D-AA31839BF92E}" type="pres">
      <dgm:prSet presAssocID="{F26316E5-D612-441C-AD8F-843E1EFCB70A}" presName="parentTextArrow" presStyleLbl="node1" presStyleIdx="4" presStyleCnt="10"/>
      <dgm:spPr/>
      <dgm:t>
        <a:bodyPr/>
        <a:lstStyle/>
        <a:p>
          <a:endParaRPr lang="en-GB"/>
        </a:p>
      </dgm:t>
    </dgm:pt>
    <dgm:pt modelId="{FEFB6D9D-5E45-49BC-ADD5-F73068B193B7}" type="pres">
      <dgm:prSet presAssocID="{F26316E5-D612-441C-AD8F-843E1EFCB70A}" presName="arrow" presStyleLbl="node1" presStyleIdx="5" presStyleCnt="10"/>
      <dgm:spPr/>
      <dgm:t>
        <a:bodyPr/>
        <a:lstStyle/>
        <a:p>
          <a:endParaRPr lang="en-GB"/>
        </a:p>
      </dgm:t>
    </dgm:pt>
    <dgm:pt modelId="{C24C7004-AAEB-4813-AD4D-4A8F0DE931A5}" type="pres">
      <dgm:prSet presAssocID="{F26316E5-D612-441C-AD8F-843E1EFCB70A}" presName="descendantArrow" presStyleCnt="0"/>
      <dgm:spPr/>
    </dgm:pt>
    <dgm:pt modelId="{55A7D3F2-98BA-4455-AC70-A02CE47DA8B9}" type="pres">
      <dgm:prSet presAssocID="{19A25EF5-4EC7-4E91-AE47-DA49645EB4AF}" presName="childTextArrow" presStyleLbl="fgAccFollowNode1" presStyleIdx="5" presStyleCnt="9">
        <dgm:presLayoutVars>
          <dgm:bulletEnabled val="1"/>
        </dgm:presLayoutVars>
      </dgm:prSet>
      <dgm:spPr/>
      <dgm:t>
        <a:bodyPr/>
        <a:lstStyle/>
        <a:p>
          <a:endParaRPr lang="en-GB"/>
        </a:p>
      </dgm:t>
    </dgm:pt>
    <dgm:pt modelId="{A5213556-15E3-4C1F-BBA2-2EBEAF2BA4F0}" type="pres">
      <dgm:prSet presAssocID="{D9C2802D-E467-452E-85AE-325AC0F08D9D}" presName="sp" presStyleCnt="0"/>
      <dgm:spPr/>
    </dgm:pt>
    <dgm:pt modelId="{71D51E09-C486-4E93-BCE9-59EF72F1B706}" type="pres">
      <dgm:prSet presAssocID="{EC83E8CD-628F-4803-8710-58C3F9A6F67B}" presName="arrowAndChildren" presStyleCnt="0"/>
      <dgm:spPr/>
    </dgm:pt>
    <dgm:pt modelId="{F0DD3A33-595E-42F4-A837-FC7D61A72906}" type="pres">
      <dgm:prSet presAssocID="{EC83E8CD-628F-4803-8710-58C3F9A6F67B}" presName="parentTextArrow" presStyleLbl="node1" presStyleIdx="5" presStyleCnt="10"/>
      <dgm:spPr/>
      <dgm:t>
        <a:bodyPr/>
        <a:lstStyle/>
        <a:p>
          <a:endParaRPr lang="en-GB"/>
        </a:p>
      </dgm:t>
    </dgm:pt>
    <dgm:pt modelId="{755480C8-C2C1-46B6-A459-40B3C7B205C4}" type="pres">
      <dgm:prSet presAssocID="{EC83E8CD-628F-4803-8710-58C3F9A6F67B}" presName="arrow" presStyleLbl="node1" presStyleIdx="6" presStyleCnt="10"/>
      <dgm:spPr/>
      <dgm:t>
        <a:bodyPr/>
        <a:lstStyle/>
        <a:p>
          <a:endParaRPr lang="en-GB"/>
        </a:p>
      </dgm:t>
    </dgm:pt>
    <dgm:pt modelId="{A3893D1E-7B46-46C9-90EC-C62706B95725}" type="pres">
      <dgm:prSet presAssocID="{EC83E8CD-628F-4803-8710-58C3F9A6F67B}" presName="descendantArrow" presStyleCnt="0"/>
      <dgm:spPr/>
    </dgm:pt>
    <dgm:pt modelId="{0ADAE887-7864-4E4A-8A7F-E9E7ECC83818}" type="pres">
      <dgm:prSet presAssocID="{A0BE3FBE-35E7-425E-848B-297E665BB230}" presName="childTextArrow" presStyleLbl="fgAccFollowNode1" presStyleIdx="6" presStyleCnt="9">
        <dgm:presLayoutVars>
          <dgm:bulletEnabled val="1"/>
        </dgm:presLayoutVars>
      </dgm:prSet>
      <dgm:spPr/>
      <dgm:t>
        <a:bodyPr/>
        <a:lstStyle/>
        <a:p>
          <a:endParaRPr lang="en-GB"/>
        </a:p>
      </dgm:t>
    </dgm:pt>
    <dgm:pt modelId="{119296E6-DAD6-4ED6-8FC1-8D90A35CCA33}" type="pres">
      <dgm:prSet presAssocID="{DC533B2E-2334-46EB-A1CD-29546A76F668}" presName="sp" presStyleCnt="0"/>
      <dgm:spPr/>
    </dgm:pt>
    <dgm:pt modelId="{A6CF3FAF-D2EA-49C4-9F76-DE8D2BFA80B0}" type="pres">
      <dgm:prSet presAssocID="{152A378C-9A02-4256-B69D-0EF9557857C3}" presName="arrowAndChildren" presStyleCnt="0"/>
      <dgm:spPr/>
    </dgm:pt>
    <dgm:pt modelId="{EF145775-56CD-4BDB-83A6-A56C3A2B45D3}" type="pres">
      <dgm:prSet presAssocID="{152A378C-9A02-4256-B69D-0EF9557857C3}" presName="parentTextArrow" presStyleLbl="node1" presStyleIdx="7" presStyleCnt="10"/>
      <dgm:spPr/>
      <dgm:t>
        <a:bodyPr/>
        <a:lstStyle/>
        <a:p>
          <a:endParaRPr lang="en-GB"/>
        </a:p>
      </dgm:t>
    </dgm:pt>
    <dgm:pt modelId="{5609FACD-6232-46DB-A346-B4E0653840CB}" type="pres">
      <dgm:prSet presAssocID="{D14E2541-D025-488A-B637-7E2A06FB13D2}" presName="sp" presStyleCnt="0"/>
      <dgm:spPr/>
    </dgm:pt>
    <dgm:pt modelId="{BC916DEA-20ED-407F-95B1-7B36E3810453}" type="pres">
      <dgm:prSet presAssocID="{EBA48E06-CCDE-4F25-90EE-152FDDDEDDC1}" presName="arrowAndChildren" presStyleCnt="0"/>
      <dgm:spPr/>
    </dgm:pt>
    <dgm:pt modelId="{3153EFB8-9CA7-4F73-BAE6-77873F89B10A}" type="pres">
      <dgm:prSet presAssocID="{EBA48E06-CCDE-4F25-90EE-152FDDDEDDC1}" presName="parentTextArrow" presStyleLbl="node1" presStyleIdx="7" presStyleCnt="10"/>
      <dgm:spPr/>
      <dgm:t>
        <a:bodyPr/>
        <a:lstStyle/>
        <a:p>
          <a:endParaRPr lang="en-GB"/>
        </a:p>
      </dgm:t>
    </dgm:pt>
    <dgm:pt modelId="{A61C2045-9476-4543-B703-54B9E53A08C2}" type="pres">
      <dgm:prSet presAssocID="{EBA48E06-CCDE-4F25-90EE-152FDDDEDDC1}" presName="arrow" presStyleLbl="node1" presStyleIdx="8" presStyleCnt="10"/>
      <dgm:spPr/>
      <dgm:t>
        <a:bodyPr/>
        <a:lstStyle/>
        <a:p>
          <a:endParaRPr lang="en-GB"/>
        </a:p>
      </dgm:t>
    </dgm:pt>
    <dgm:pt modelId="{AAF78DB7-F7BA-45C7-9A71-28541DC8B1FF}" type="pres">
      <dgm:prSet presAssocID="{EBA48E06-CCDE-4F25-90EE-152FDDDEDDC1}" presName="descendantArrow" presStyleCnt="0"/>
      <dgm:spPr/>
    </dgm:pt>
    <dgm:pt modelId="{2332E075-7D35-485D-9972-4DDC1C9C0BCA}" type="pres">
      <dgm:prSet presAssocID="{4E2E0A01-0408-4374-AC00-3159DABB0494}" presName="childTextArrow" presStyleLbl="fgAccFollowNode1" presStyleIdx="7" presStyleCnt="9">
        <dgm:presLayoutVars>
          <dgm:bulletEnabled val="1"/>
        </dgm:presLayoutVars>
      </dgm:prSet>
      <dgm:spPr/>
      <dgm:t>
        <a:bodyPr/>
        <a:lstStyle/>
        <a:p>
          <a:endParaRPr lang="en-GB"/>
        </a:p>
      </dgm:t>
    </dgm:pt>
    <dgm:pt modelId="{06137FC0-CE94-4E24-BF7D-3276F86CDF7C}" type="pres">
      <dgm:prSet presAssocID="{BED7B3D1-6287-4220-9471-B249CF300EC6}" presName="sp" presStyleCnt="0"/>
      <dgm:spPr/>
    </dgm:pt>
    <dgm:pt modelId="{01031AA9-5C5A-4807-93D4-DD0C64FFEEA7}" type="pres">
      <dgm:prSet presAssocID="{FB41522C-6811-444D-9559-636DFC0AF5EF}" presName="arrowAndChildren" presStyleCnt="0"/>
      <dgm:spPr/>
    </dgm:pt>
    <dgm:pt modelId="{0C5ACE84-D61F-4951-AF27-905ED11A2F2B}" type="pres">
      <dgm:prSet presAssocID="{FB41522C-6811-444D-9559-636DFC0AF5EF}" presName="parentTextArrow" presStyleLbl="node1" presStyleIdx="8" presStyleCnt="10"/>
      <dgm:spPr/>
      <dgm:t>
        <a:bodyPr/>
        <a:lstStyle/>
        <a:p>
          <a:endParaRPr lang="en-GB"/>
        </a:p>
      </dgm:t>
    </dgm:pt>
    <dgm:pt modelId="{282AF9D0-403E-43B8-B7B5-358224B5D509}" type="pres">
      <dgm:prSet presAssocID="{FB41522C-6811-444D-9559-636DFC0AF5EF}" presName="arrow" presStyleLbl="node1" presStyleIdx="9" presStyleCnt="10"/>
      <dgm:spPr/>
      <dgm:t>
        <a:bodyPr/>
        <a:lstStyle/>
        <a:p>
          <a:endParaRPr lang="en-GB"/>
        </a:p>
      </dgm:t>
    </dgm:pt>
    <dgm:pt modelId="{AD0BECB6-3DC7-4FA4-8430-F6A86A4A6517}" type="pres">
      <dgm:prSet presAssocID="{FB41522C-6811-444D-9559-636DFC0AF5EF}" presName="descendantArrow" presStyleCnt="0"/>
      <dgm:spPr/>
    </dgm:pt>
    <dgm:pt modelId="{55A50374-10B3-42D2-BD7C-E8EA62893AB4}" type="pres">
      <dgm:prSet presAssocID="{09166F84-9AF5-4080-B28C-B49FC8890F12}" presName="childTextArrow" presStyleLbl="fgAccFollowNode1" presStyleIdx="8" presStyleCnt="9">
        <dgm:presLayoutVars>
          <dgm:bulletEnabled val="1"/>
        </dgm:presLayoutVars>
      </dgm:prSet>
      <dgm:spPr/>
      <dgm:t>
        <a:bodyPr/>
        <a:lstStyle/>
        <a:p>
          <a:endParaRPr lang="en-GB"/>
        </a:p>
      </dgm:t>
    </dgm:pt>
  </dgm:ptLst>
  <dgm:cxnLst>
    <dgm:cxn modelId="{07401EF0-0F95-439A-BC57-C593F47FA2E1}" type="presOf" srcId="{9785C6EA-9F37-4C28-9FA1-4E38C718525F}" destId="{46E9790A-2816-4B1D-B0E4-09639FA6ACE2}" srcOrd="1" destOrd="0" presId="urn:microsoft.com/office/officeart/2005/8/layout/process4"/>
    <dgm:cxn modelId="{4EFEA5DD-D5CE-4175-8AC9-46E4EF62101E}" srcId="{BC7691D0-764C-473E-BB61-BF68E7D1C6D7}" destId="{EC83E8CD-628F-4803-8710-58C3F9A6F67B}" srcOrd="3" destOrd="0" parTransId="{A0856CCB-D143-4200-89CA-ABC47EE55599}" sibTransId="{D9C2802D-E467-452E-85AE-325AC0F08D9D}"/>
    <dgm:cxn modelId="{DBC36ED3-9494-49D7-8561-7FDE0DD2C35B}" type="presOf" srcId="{9785C6EA-9F37-4C28-9FA1-4E38C718525F}" destId="{07D81C3C-F28E-4FCD-BE5F-B18EAD61EE3D}" srcOrd="0" destOrd="0" presId="urn:microsoft.com/office/officeart/2005/8/layout/process4"/>
    <dgm:cxn modelId="{933F6A09-6280-4BF8-9614-DBD3460571EF}" type="presOf" srcId="{EBA48E06-CCDE-4F25-90EE-152FDDDEDDC1}" destId="{A61C2045-9476-4543-B703-54B9E53A08C2}" srcOrd="1" destOrd="0" presId="urn:microsoft.com/office/officeart/2005/8/layout/process4"/>
    <dgm:cxn modelId="{E9BE2DB4-7595-471E-875D-54222602F67F}" srcId="{BC7691D0-764C-473E-BB61-BF68E7D1C6D7}" destId="{1E9BF901-A907-445F-9E89-187F9D8A0CC4}" srcOrd="5" destOrd="0" parTransId="{FA0D86FB-F740-43D2-8F75-75D8009A8B20}" sibTransId="{E8EE5D2A-C051-4F1E-90F7-F890B20E5EC8}"/>
    <dgm:cxn modelId="{6BCABA21-22AA-4AB8-BA57-B601D6300A02}" srcId="{FB41522C-6811-444D-9559-636DFC0AF5EF}" destId="{09166F84-9AF5-4080-B28C-B49FC8890F12}" srcOrd="0" destOrd="0" parTransId="{34B0A328-C336-4277-8672-2502D04F793F}" sibTransId="{4A23298F-876A-4AFB-9768-246264B8584C}"/>
    <dgm:cxn modelId="{73340629-C279-4C2C-AD0C-BE8BB2038C71}" type="presOf" srcId="{A0BE3FBE-35E7-425E-848B-297E665BB230}" destId="{0ADAE887-7864-4E4A-8A7F-E9E7ECC83818}" srcOrd="0" destOrd="0" presId="urn:microsoft.com/office/officeart/2005/8/layout/process4"/>
    <dgm:cxn modelId="{54CF19AD-40BF-4739-A0D9-DF98ACA6C0F5}" type="presOf" srcId="{EC83E8CD-628F-4803-8710-58C3F9A6F67B}" destId="{F0DD3A33-595E-42F4-A837-FC7D61A72906}" srcOrd="0" destOrd="0" presId="urn:microsoft.com/office/officeart/2005/8/layout/process4"/>
    <dgm:cxn modelId="{77C61EA9-1008-4C7A-9157-A97D75D91ABB}" type="presOf" srcId="{1E9BF901-A907-445F-9E89-187F9D8A0CC4}" destId="{13BADF62-5294-458A-A009-696A27D8531C}" srcOrd="0" destOrd="0" presId="urn:microsoft.com/office/officeart/2005/8/layout/process4"/>
    <dgm:cxn modelId="{173D0BFD-565E-4E4C-A11B-10885A6200AA}" type="presOf" srcId="{DC1E6E8B-0CF6-49F9-B955-FE1AAECF8BF3}" destId="{470CB154-01DB-4EB4-9B06-6F069983CB04}" srcOrd="0" destOrd="0" presId="urn:microsoft.com/office/officeart/2005/8/layout/process4"/>
    <dgm:cxn modelId="{A38DA9A0-476F-4D08-B133-A775E0990B49}" srcId="{BC7691D0-764C-473E-BB61-BF68E7D1C6D7}" destId="{DC1E6E8B-0CF6-49F9-B955-FE1AAECF8BF3}" srcOrd="7" destOrd="0" parTransId="{FD223578-6071-4D74-9EEA-625447D08FAE}" sibTransId="{43CE2C1D-8151-4B57-A13A-E8A294BDD5E2}"/>
    <dgm:cxn modelId="{BFE86E8E-A931-4818-9064-DB16D73E8F87}" srcId="{EC83E8CD-628F-4803-8710-58C3F9A6F67B}" destId="{A0BE3FBE-35E7-425E-848B-297E665BB230}" srcOrd="0" destOrd="0" parTransId="{FD5B0BCB-04D8-4FEE-A1A2-E91C93A2F004}" sibTransId="{025A1032-B2D9-4E61-881A-287186E992F3}"/>
    <dgm:cxn modelId="{36AC06F2-BBEF-4298-98D9-A2785739A7CC}" type="presOf" srcId="{152A378C-9A02-4256-B69D-0EF9557857C3}" destId="{EF145775-56CD-4BDB-83A6-A56C3A2B45D3}" srcOrd="0" destOrd="0" presId="urn:microsoft.com/office/officeart/2005/8/layout/process4"/>
    <dgm:cxn modelId="{EB92C37F-CC5E-473E-AFF6-6ED6F4E70EE6}" type="presOf" srcId="{F26316E5-D612-441C-AD8F-843E1EFCB70A}" destId="{FEFB6D9D-5E45-49BC-ADD5-F73068B193B7}" srcOrd="1" destOrd="0" presId="urn:microsoft.com/office/officeart/2005/8/layout/process4"/>
    <dgm:cxn modelId="{8A9D2BC5-7986-4937-99E8-1D62EE67EA8A}" type="presOf" srcId="{FB41522C-6811-444D-9559-636DFC0AF5EF}" destId="{0C5ACE84-D61F-4951-AF27-905ED11A2F2B}" srcOrd="0" destOrd="0" presId="urn:microsoft.com/office/officeart/2005/8/layout/process4"/>
    <dgm:cxn modelId="{5A1C7531-85E0-4AAC-9643-E36F274DA62C}" srcId="{BC7691D0-764C-473E-BB61-BF68E7D1C6D7}" destId="{152A378C-9A02-4256-B69D-0EF9557857C3}" srcOrd="2" destOrd="0" parTransId="{E38438D2-296E-4E9D-A2D0-62652549627D}" sibTransId="{DC533B2E-2334-46EB-A1CD-29546A76F668}"/>
    <dgm:cxn modelId="{DBBC9B3A-24FA-42D1-B772-26313551662C}" srcId="{BC7691D0-764C-473E-BB61-BF68E7D1C6D7}" destId="{96D75B90-6A85-40CA-B44A-FB6C8A553489}" srcOrd="9" destOrd="0" parTransId="{92B3AAA2-F849-449F-B2FC-E49031F803B8}" sibTransId="{CCA266DA-D8CD-4819-9EF5-B9A88E00F2C4}"/>
    <dgm:cxn modelId="{4440E728-7AA7-46F9-AA6E-E340930CEB60}" type="presOf" srcId="{DC1E6E8B-0CF6-49F9-B955-FE1AAECF8BF3}" destId="{5024C0F3-8201-42EF-939A-EF4697B8B4E1}" srcOrd="1" destOrd="0" presId="urn:microsoft.com/office/officeart/2005/8/layout/process4"/>
    <dgm:cxn modelId="{3E81CA8C-8C85-4005-AC10-CE32D0BF9433}" srcId="{BC7691D0-764C-473E-BB61-BF68E7D1C6D7}" destId="{FB41522C-6811-444D-9559-636DFC0AF5EF}" srcOrd="0" destOrd="0" parTransId="{67672A06-28F2-4A35-A2E2-48EB0B996252}" sibTransId="{BED7B3D1-6287-4220-9471-B249CF300EC6}"/>
    <dgm:cxn modelId="{AE40FB91-4684-45E6-9EF3-5EAB6E3AFFB0}" type="presOf" srcId="{54FFF73E-EC36-4115-AFF8-0591A1ECAC3E}" destId="{89D64710-F113-4404-8734-926A8D0ED88F}" srcOrd="0" destOrd="0" presId="urn:microsoft.com/office/officeart/2005/8/layout/process4"/>
    <dgm:cxn modelId="{BFE86379-E639-4979-A004-FFC95207D5FA}" type="presOf" srcId="{45CECB60-95BE-47B2-BECB-1973D3D9F00F}" destId="{F326391E-8914-46C9-A24B-6C0BE85C63DF}" srcOrd="0" destOrd="0" presId="urn:microsoft.com/office/officeart/2005/8/layout/process4"/>
    <dgm:cxn modelId="{7F9AEF4D-699D-4465-A016-B7C98DF8BD42}" type="presOf" srcId="{FB41522C-6811-444D-9559-636DFC0AF5EF}" destId="{282AF9D0-403E-43B8-B7B5-358224B5D509}" srcOrd="1" destOrd="0" presId="urn:microsoft.com/office/officeart/2005/8/layout/process4"/>
    <dgm:cxn modelId="{194ACD0A-97A1-4210-9FF9-9AB12E4FEE83}" type="presOf" srcId="{E05175E3-B30F-4B33-A7B3-77AB5B265180}" destId="{E73C8CCC-E076-4F20-B11D-6CCA193F8B84}" srcOrd="0" destOrd="0" presId="urn:microsoft.com/office/officeart/2005/8/layout/process4"/>
    <dgm:cxn modelId="{AF48A2D2-EC24-4ADF-9E57-4F53839AC2F0}" type="presOf" srcId="{32BA3F65-1EA0-41CF-A092-F439F8D36CFA}" destId="{24176C79-6831-495D-BE6D-3E9D6E4C9BBC}" srcOrd="1" destOrd="0" presId="urn:microsoft.com/office/officeart/2005/8/layout/process4"/>
    <dgm:cxn modelId="{91F00FAF-5F8E-4683-B252-2B0324B50AE9}" srcId="{1E9BF901-A907-445F-9E89-187F9D8A0CC4}" destId="{E05175E3-B30F-4B33-A7B3-77AB5B265180}" srcOrd="0" destOrd="0" parTransId="{AEAEFA99-CBB7-4E67-91ED-14403055FC74}" sibTransId="{3C77C60D-918E-4257-854E-7F71EA44EFDA}"/>
    <dgm:cxn modelId="{4E5A6550-67EA-4A7C-AC8B-164203895A1E}" type="presOf" srcId="{96D75B90-6A85-40CA-B44A-FB6C8A553489}" destId="{347666BA-AB86-491B-81B1-6C7B21287E4B}" srcOrd="0" destOrd="0" presId="urn:microsoft.com/office/officeart/2005/8/layout/process4"/>
    <dgm:cxn modelId="{5141C03E-CBEB-4C58-A565-F033C0EDF5B9}" type="presOf" srcId="{32BA3F65-1EA0-41CF-A092-F439F8D36CFA}" destId="{914E9701-5B8B-4576-9048-0B127524DD88}" srcOrd="0" destOrd="0" presId="urn:microsoft.com/office/officeart/2005/8/layout/process4"/>
    <dgm:cxn modelId="{11BF07DC-F5A9-44D5-983E-35CB6C6E8D80}" type="presOf" srcId="{FB9BCEBF-A09B-4100-8270-F406DCAA5E57}" destId="{D664228B-78EE-434C-AC78-2C3B924B877D}" srcOrd="0" destOrd="0" presId="urn:microsoft.com/office/officeart/2005/8/layout/process4"/>
    <dgm:cxn modelId="{06C01216-A990-45D5-8752-53408516B869}" srcId="{F26316E5-D612-441C-AD8F-843E1EFCB70A}" destId="{19A25EF5-4EC7-4E91-AE47-DA49645EB4AF}" srcOrd="0" destOrd="0" parTransId="{4053CBC7-3445-49D9-B324-1E02E480976C}" sibTransId="{FAD341C3-4111-4C5E-901E-327EF608B5F0}"/>
    <dgm:cxn modelId="{6C4100E6-CF9E-4B9A-92B5-8A3B69186050}" srcId="{BC7691D0-764C-473E-BB61-BF68E7D1C6D7}" destId="{EBA48E06-CCDE-4F25-90EE-152FDDDEDDC1}" srcOrd="1" destOrd="0" parTransId="{E6183191-F954-4D38-A655-A48FF0CFD842}" sibTransId="{D14E2541-D025-488A-B637-7E2A06FB13D2}"/>
    <dgm:cxn modelId="{987FF9CE-B36C-467A-9B4E-43D4E18476EA}" type="presOf" srcId="{96D75B90-6A85-40CA-B44A-FB6C8A553489}" destId="{AD790159-8D9F-40CA-B0DC-D507B9DA47A7}" srcOrd="1" destOrd="0" presId="urn:microsoft.com/office/officeart/2005/8/layout/process4"/>
    <dgm:cxn modelId="{77C26F32-5D2D-4121-956C-689D295ACE3A}" srcId="{BC7691D0-764C-473E-BB61-BF68E7D1C6D7}" destId="{F26316E5-D612-441C-AD8F-843E1EFCB70A}" srcOrd="4" destOrd="0" parTransId="{DF942888-B9DD-421C-8FCA-575329967AB8}" sibTransId="{93C50907-3936-4197-A037-209B21C833C6}"/>
    <dgm:cxn modelId="{A3CCEB79-F1C0-40C0-961A-CC273DA6C2EC}" srcId="{9785C6EA-9F37-4C28-9FA1-4E38C718525F}" destId="{FB9BCEBF-A09B-4100-8270-F406DCAA5E57}" srcOrd="0" destOrd="0" parTransId="{E21A4CE6-F60E-463E-8B53-55267C5AFD25}" sibTransId="{C03C3409-9D55-44EC-85A2-99B927CB07B6}"/>
    <dgm:cxn modelId="{A1F8F9C6-D783-46D4-81CC-B7CBA45FC4AF}" type="presOf" srcId="{1E9BF901-A907-445F-9E89-187F9D8A0CC4}" destId="{88A9D325-53B7-4AD7-BEFE-4C1E5342B9AB}" srcOrd="1" destOrd="0" presId="urn:microsoft.com/office/officeart/2005/8/layout/process4"/>
    <dgm:cxn modelId="{E362A58D-7641-4035-A694-B2FC0A7C9354}" srcId="{DC1E6E8B-0CF6-49F9-B955-FE1AAECF8BF3}" destId="{F950D243-D3FC-4181-8C94-24339EB555D2}" srcOrd="0" destOrd="0" parTransId="{D8D93EA9-0774-44E0-B932-2B1A1470DDCA}" sibTransId="{3576DB76-73D7-4A8E-94E7-6EAB7DDD9392}"/>
    <dgm:cxn modelId="{B279E78B-F822-4286-8C4B-3E1CB600B574}" srcId="{BC7691D0-764C-473E-BB61-BF68E7D1C6D7}" destId="{32BA3F65-1EA0-41CF-A092-F439F8D36CFA}" srcOrd="8" destOrd="0" parTransId="{5D772F0A-C5AD-4809-A34C-666B4315BFC4}" sibTransId="{45547BC4-ED0D-49C0-ACFF-373954E91EB2}"/>
    <dgm:cxn modelId="{DE63D132-3CA5-4B21-88B6-9AB5E6A6A0BC}" srcId="{96D75B90-6A85-40CA-B44A-FB6C8A553489}" destId="{54FFF73E-EC36-4115-AFF8-0591A1ECAC3E}" srcOrd="0" destOrd="0" parTransId="{53D8953F-7ECB-40AE-829F-AE25FC32901F}" sibTransId="{04693417-6D75-497C-941E-51B715DD8684}"/>
    <dgm:cxn modelId="{4ADFA642-DFAC-4BEB-8180-B7F3A2997B40}" srcId="{32BA3F65-1EA0-41CF-A092-F439F8D36CFA}" destId="{45CECB60-95BE-47B2-BECB-1973D3D9F00F}" srcOrd="0" destOrd="0" parTransId="{FBBEF9B7-3FD7-4720-BEC4-0AFF605E9539}" sibTransId="{94DBE8D6-2914-4484-A4E2-47765286EA8F}"/>
    <dgm:cxn modelId="{104A5D87-BD8F-4412-BE18-E39E13EDACE6}" type="presOf" srcId="{EBA48E06-CCDE-4F25-90EE-152FDDDEDDC1}" destId="{3153EFB8-9CA7-4F73-BAE6-77873F89B10A}" srcOrd="0" destOrd="0" presId="urn:microsoft.com/office/officeart/2005/8/layout/process4"/>
    <dgm:cxn modelId="{7BAE0AE3-2145-431C-87F7-2051F50053A6}" type="presOf" srcId="{F26316E5-D612-441C-AD8F-843E1EFCB70A}" destId="{9C8507D5-77FF-4633-A93D-AA31839BF92E}" srcOrd="0" destOrd="0" presId="urn:microsoft.com/office/officeart/2005/8/layout/process4"/>
    <dgm:cxn modelId="{C7DC55A0-3E74-4D9D-AB3D-C21CA3BC1DFD}" type="presOf" srcId="{BC7691D0-764C-473E-BB61-BF68E7D1C6D7}" destId="{37763F63-ECE0-4B28-A659-9DBAABD03043}" srcOrd="0" destOrd="0" presId="urn:microsoft.com/office/officeart/2005/8/layout/process4"/>
    <dgm:cxn modelId="{9A0BD66E-80EB-4C0E-AD7A-38CC40BA0825}" type="presOf" srcId="{4E2E0A01-0408-4374-AC00-3159DABB0494}" destId="{2332E075-7D35-485D-9972-4DDC1C9C0BCA}" srcOrd="0" destOrd="0" presId="urn:microsoft.com/office/officeart/2005/8/layout/process4"/>
    <dgm:cxn modelId="{DA7B699F-AF3F-411E-B502-5057FC971929}" type="presOf" srcId="{19A25EF5-4EC7-4E91-AE47-DA49645EB4AF}" destId="{55A7D3F2-98BA-4455-AC70-A02CE47DA8B9}" srcOrd="0" destOrd="0" presId="urn:microsoft.com/office/officeart/2005/8/layout/process4"/>
    <dgm:cxn modelId="{4E26FAA0-1E37-4272-B499-F8B64071C9DE}" type="presOf" srcId="{EC83E8CD-628F-4803-8710-58C3F9A6F67B}" destId="{755480C8-C2C1-46B6-A459-40B3C7B205C4}" srcOrd="1" destOrd="0" presId="urn:microsoft.com/office/officeart/2005/8/layout/process4"/>
    <dgm:cxn modelId="{C1D0FEAA-17C2-4833-8394-875D5DEEBD8D}" type="presOf" srcId="{F950D243-D3FC-4181-8C94-24339EB555D2}" destId="{18C0E0A0-BD96-4C16-9B59-EB5862F8F2DB}" srcOrd="0" destOrd="0" presId="urn:microsoft.com/office/officeart/2005/8/layout/process4"/>
    <dgm:cxn modelId="{05C4F88E-4C7C-4999-BF10-03557FAA014E}" srcId="{EBA48E06-CCDE-4F25-90EE-152FDDDEDDC1}" destId="{4E2E0A01-0408-4374-AC00-3159DABB0494}" srcOrd="0" destOrd="0" parTransId="{8F0986A6-E43A-4E7C-8B15-B8FA44CACADF}" sibTransId="{946297C3-E94F-4D36-A22E-F0F85E0EFE73}"/>
    <dgm:cxn modelId="{8F02657E-AA23-4E52-9058-B84ECCE96AC5}" srcId="{BC7691D0-764C-473E-BB61-BF68E7D1C6D7}" destId="{9785C6EA-9F37-4C28-9FA1-4E38C718525F}" srcOrd="6" destOrd="0" parTransId="{61C96A49-0066-4E75-9583-A9B1EE0499A4}" sibTransId="{5222FCD4-50CE-48A7-A400-C289240F30A3}"/>
    <dgm:cxn modelId="{AB1FC60D-1C79-4BAA-8A4E-B78687DB56B8}" type="presOf" srcId="{09166F84-9AF5-4080-B28C-B49FC8890F12}" destId="{55A50374-10B3-42D2-BD7C-E8EA62893AB4}" srcOrd="0" destOrd="0" presId="urn:microsoft.com/office/officeart/2005/8/layout/process4"/>
    <dgm:cxn modelId="{AEBA0A96-8093-482D-817F-47FFC6BA1C03}" type="presParOf" srcId="{37763F63-ECE0-4B28-A659-9DBAABD03043}" destId="{2C78873C-31D5-494B-8188-38391A5B28FF}" srcOrd="0" destOrd="0" presId="urn:microsoft.com/office/officeart/2005/8/layout/process4"/>
    <dgm:cxn modelId="{0B6E6A66-7435-4081-84D5-BB2A09DB4F91}" type="presParOf" srcId="{2C78873C-31D5-494B-8188-38391A5B28FF}" destId="{347666BA-AB86-491B-81B1-6C7B21287E4B}" srcOrd="0" destOrd="0" presId="urn:microsoft.com/office/officeart/2005/8/layout/process4"/>
    <dgm:cxn modelId="{A9050E5E-9613-49CD-B7D4-B37B832EDE6E}" type="presParOf" srcId="{2C78873C-31D5-494B-8188-38391A5B28FF}" destId="{AD790159-8D9F-40CA-B0DC-D507B9DA47A7}" srcOrd="1" destOrd="0" presId="urn:microsoft.com/office/officeart/2005/8/layout/process4"/>
    <dgm:cxn modelId="{529D78B4-1776-47BA-B22A-D2D926E534F3}" type="presParOf" srcId="{2C78873C-31D5-494B-8188-38391A5B28FF}" destId="{4A100D9C-B5D7-478E-86EC-C95C327C0B1A}" srcOrd="2" destOrd="0" presId="urn:microsoft.com/office/officeart/2005/8/layout/process4"/>
    <dgm:cxn modelId="{2D1D4F27-172B-403A-86CE-EF168824F221}" type="presParOf" srcId="{4A100D9C-B5D7-478E-86EC-C95C327C0B1A}" destId="{89D64710-F113-4404-8734-926A8D0ED88F}" srcOrd="0" destOrd="0" presId="urn:microsoft.com/office/officeart/2005/8/layout/process4"/>
    <dgm:cxn modelId="{BD1F59B5-A041-43C7-8E5D-34BC213B3116}" type="presParOf" srcId="{37763F63-ECE0-4B28-A659-9DBAABD03043}" destId="{4FB4758A-F059-4AEF-A1E7-CA60B597BA8C}" srcOrd="1" destOrd="0" presId="urn:microsoft.com/office/officeart/2005/8/layout/process4"/>
    <dgm:cxn modelId="{2693B1A5-ACB3-48D3-AE53-A3A84351E651}" type="presParOf" srcId="{37763F63-ECE0-4B28-A659-9DBAABD03043}" destId="{A1C2E4D5-A176-411E-943A-45C4F70E120E}" srcOrd="2" destOrd="0" presId="urn:microsoft.com/office/officeart/2005/8/layout/process4"/>
    <dgm:cxn modelId="{69B36E21-A938-4255-9844-F5BDD401269A}" type="presParOf" srcId="{A1C2E4D5-A176-411E-943A-45C4F70E120E}" destId="{914E9701-5B8B-4576-9048-0B127524DD88}" srcOrd="0" destOrd="0" presId="urn:microsoft.com/office/officeart/2005/8/layout/process4"/>
    <dgm:cxn modelId="{6A3BB4F3-F48F-48B4-B5B2-42A74DDA8823}" type="presParOf" srcId="{A1C2E4D5-A176-411E-943A-45C4F70E120E}" destId="{24176C79-6831-495D-BE6D-3E9D6E4C9BBC}" srcOrd="1" destOrd="0" presId="urn:microsoft.com/office/officeart/2005/8/layout/process4"/>
    <dgm:cxn modelId="{786A65C8-C483-4DB0-88F8-B949DD230DC7}" type="presParOf" srcId="{A1C2E4D5-A176-411E-943A-45C4F70E120E}" destId="{30E536D4-213D-4525-85A0-48504E50A4D2}" srcOrd="2" destOrd="0" presId="urn:microsoft.com/office/officeart/2005/8/layout/process4"/>
    <dgm:cxn modelId="{6F79B3D1-13E1-45C9-BD8B-B6F9A1A89A83}" type="presParOf" srcId="{30E536D4-213D-4525-85A0-48504E50A4D2}" destId="{F326391E-8914-46C9-A24B-6C0BE85C63DF}" srcOrd="0" destOrd="0" presId="urn:microsoft.com/office/officeart/2005/8/layout/process4"/>
    <dgm:cxn modelId="{82DE973A-07DF-4807-AE6F-8E9120F0CF39}" type="presParOf" srcId="{37763F63-ECE0-4B28-A659-9DBAABD03043}" destId="{6A74D3BB-84E5-4D30-A75F-54A26328CBF7}" srcOrd="3" destOrd="0" presId="urn:microsoft.com/office/officeart/2005/8/layout/process4"/>
    <dgm:cxn modelId="{613D002B-2F37-45DD-8BD5-1C57A9E6B24C}" type="presParOf" srcId="{37763F63-ECE0-4B28-A659-9DBAABD03043}" destId="{195623DB-8DEB-4C38-9605-42775D00A236}" srcOrd="4" destOrd="0" presId="urn:microsoft.com/office/officeart/2005/8/layout/process4"/>
    <dgm:cxn modelId="{D335221C-6054-484D-9A75-4FA7600D2829}" type="presParOf" srcId="{195623DB-8DEB-4C38-9605-42775D00A236}" destId="{470CB154-01DB-4EB4-9B06-6F069983CB04}" srcOrd="0" destOrd="0" presId="urn:microsoft.com/office/officeart/2005/8/layout/process4"/>
    <dgm:cxn modelId="{1BC1B326-1E05-4021-8851-B1672322EE92}" type="presParOf" srcId="{195623DB-8DEB-4C38-9605-42775D00A236}" destId="{5024C0F3-8201-42EF-939A-EF4697B8B4E1}" srcOrd="1" destOrd="0" presId="urn:microsoft.com/office/officeart/2005/8/layout/process4"/>
    <dgm:cxn modelId="{2E28D182-429C-479C-B700-6B7115D73E65}" type="presParOf" srcId="{195623DB-8DEB-4C38-9605-42775D00A236}" destId="{F1C3E5F9-6189-4920-A782-1C1E5538EE69}" srcOrd="2" destOrd="0" presId="urn:microsoft.com/office/officeart/2005/8/layout/process4"/>
    <dgm:cxn modelId="{8471F15E-F4FD-4849-ABFC-3600543C37AE}" type="presParOf" srcId="{F1C3E5F9-6189-4920-A782-1C1E5538EE69}" destId="{18C0E0A0-BD96-4C16-9B59-EB5862F8F2DB}" srcOrd="0" destOrd="0" presId="urn:microsoft.com/office/officeart/2005/8/layout/process4"/>
    <dgm:cxn modelId="{21D015E1-0E4C-41FF-81AF-BEC7F01B5657}" type="presParOf" srcId="{37763F63-ECE0-4B28-A659-9DBAABD03043}" destId="{2B8E8120-571C-45F6-914F-30DC6874B9EA}" srcOrd="5" destOrd="0" presId="urn:microsoft.com/office/officeart/2005/8/layout/process4"/>
    <dgm:cxn modelId="{A03F44AD-6310-47D7-82B6-79032A4C1312}" type="presParOf" srcId="{37763F63-ECE0-4B28-A659-9DBAABD03043}" destId="{BAB5DC51-A451-4466-AD56-95683D56B06A}" srcOrd="6" destOrd="0" presId="urn:microsoft.com/office/officeart/2005/8/layout/process4"/>
    <dgm:cxn modelId="{DF1DE168-0048-49A3-8462-78506EAF5FE5}" type="presParOf" srcId="{BAB5DC51-A451-4466-AD56-95683D56B06A}" destId="{07D81C3C-F28E-4FCD-BE5F-B18EAD61EE3D}" srcOrd="0" destOrd="0" presId="urn:microsoft.com/office/officeart/2005/8/layout/process4"/>
    <dgm:cxn modelId="{53493AB1-01B3-429B-9EC8-3FBEDF5778EE}" type="presParOf" srcId="{BAB5DC51-A451-4466-AD56-95683D56B06A}" destId="{46E9790A-2816-4B1D-B0E4-09639FA6ACE2}" srcOrd="1" destOrd="0" presId="urn:microsoft.com/office/officeart/2005/8/layout/process4"/>
    <dgm:cxn modelId="{D21000D5-E32A-4142-958B-64AD29630614}" type="presParOf" srcId="{BAB5DC51-A451-4466-AD56-95683D56B06A}" destId="{047E7CE2-1A6F-434E-AC91-2F38001C9C2C}" srcOrd="2" destOrd="0" presId="urn:microsoft.com/office/officeart/2005/8/layout/process4"/>
    <dgm:cxn modelId="{94043B48-1CC5-42F9-B2A9-B7D670C22D99}" type="presParOf" srcId="{047E7CE2-1A6F-434E-AC91-2F38001C9C2C}" destId="{D664228B-78EE-434C-AC78-2C3B924B877D}" srcOrd="0" destOrd="0" presId="urn:microsoft.com/office/officeart/2005/8/layout/process4"/>
    <dgm:cxn modelId="{74004881-D5E8-4AB7-860A-FE025C2FA062}" type="presParOf" srcId="{37763F63-ECE0-4B28-A659-9DBAABD03043}" destId="{21897D48-30CE-4837-855A-92A4D67DD3B2}" srcOrd="7" destOrd="0" presId="urn:microsoft.com/office/officeart/2005/8/layout/process4"/>
    <dgm:cxn modelId="{4796F760-E14F-48D5-8325-8E54BC17333C}" type="presParOf" srcId="{37763F63-ECE0-4B28-A659-9DBAABD03043}" destId="{6A607DD1-E02E-4300-A1EF-488970BA5548}" srcOrd="8" destOrd="0" presId="urn:microsoft.com/office/officeart/2005/8/layout/process4"/>
    <dgm:cxn modelId="{2C4192D7-7F06-4D14-B0A6-E01C27F69314}" type="presParOf" srcId="{6A607DD1-E02E-4300-A1EF-488970BA5548}" destId="{13BADF62-5294-458A-A009-696A27D8531C}" srcOrd="0" destOrd="0" presId="urn:microsoft.com/office/officeart/2005/8/layout/process4"/>
    <dgm:cxn modelId="{344B47EC-4252-4BD0-809D-47D42CBED2E6}" type="presParOf" srcId="{6A607DD1-E02E-4300-A1EF-488970BA5548}" destId="{88A9D325-53B7-4AD7-BEFE-4C1E5342B9AB}" srcOrd="1" destOrd="0" presId="urn:microsoft.com/office/officeart/2005/8/layout/process4"/>
    <dgm:cxn modelId="{FF1B62CA-34FA-4F3B-A620-0B76842195B8}" type="presParOf" srcId="{6A607DD1-E02E-4300-A1EF-488970BA5548}" destId="{40C707F7-95FF-45B7-A022-110120121C80}" srcOrd="2" destOrd="0" presId="urn:microsoft.com/office/officeart/2005/8/layout/process4"/>
    <dgm:cxn modelId="{68F4E2E3-B826-48BF-8B61-E2DB2C9DD422}" type="presParOf" srcId="{40C707F7-95FF-45B7-A022-110120121C80}" destId="{E73C8CCC-E076-4F20-B11D-6CCA193F8B84}" srcOrd="0" destOrd="0" presId="urn:microsoft.com/office/officeart/2005/8/layout/process4"/>
    <dgm:cxn modelId="{DC6D0BA1-1512-4080-87E5-C202A91E74BF}" type="presParOf" srcId="{37763F63-ECE0-4B28-A659-9DBAABD03043}" destId="{25D725FE-6452-4B99-94DF-063D085533A3}" srcOrd="9" destOrd="0" presId="urn:microsoft.com/office/officeart/2005/8/layout/process4"/>
    <dgm:cxn modelId="{8FA00B75-69A0-4664-A57D-C19B1070A575}" type="presParOf" srcId="{37763F63-ECE0-4B28-A659-9DBAABD03043}" destId="{46F4ED11-55DD-4B5E-BD24-B07FC07EC3F2}" srcOrd="10" destOrd="0" presId="urn:microsoft.com/office/officeart/2005/8/layout/process4"/>
    <dgm:cxn modelId="{F031FC16-D6F2-4920-AD43-9C70BA06405D}" type="presParOf" srcId="{46F4ED11-55DD-4B5E-BD24-B07FC07EC3F2}" destId="{9C8507D5-77FF-4633-A93D-AA31839BF92E}" srcOrd="0" destOrd="0" presId="urn:microsoft.com/office/officeart/2005/8/layout/process4"/>
    <dgm:cxn modelId="{1668021F-EE27-4D29-B842-49391C678266}" type="presParOf" srcId="{46F4ED11-55DD-4B5E-BD24-B07FC07EC3F2}" destId="{FEFB6D9D-5E45-49BC-ADD5-F73068B193B7}" srcOrd="1" destOrd="0" presId="urn:microsoft.com/office/officeart/2005/8/layout/process4"/>
    <dgm:cxn modelId="{137D069C-903E-42FA-9FB2-D33477D6BB74}" type="presParOf" srcId="{46F4ED11-55DD-4B5E-BD24-B07FC07EC3F2}" destId="{C24C7004-AAEB-4813-AD4D-4A8F0DE931A5}" srcOrd="2" destOrd="0" presId="urn:microsoft.com/office/officeart/2005/8/layout/process4"/>
    <dgm:cxn modelId="{A0680BE3-A061-4F92-971F-39F1F410E92E}" type="presParOf" srcId="{C24C7004-AAEB-4813-AD4D-4A8F0DE931A5}" destId="{55A7D3F2-98BA-4455-AC70-A02CE47DA8B9}" srcOrd="0" destOrd="0" presId="urn:microsoft.com/office/officeart/2005/8/layout/process4"/>
    <dgm:cxn modelId="{47C9D3B6-0A82-4219-AC7E-FDC102B0F270}" type="presParOf" srcId="{37763F63-ECE0-4B28-A659-9DBAABD03043}" destId="{A5213556-15E3-4C1F-BBA2-2EBEAF2BA4F0}" srcOrd="11" destOrd="0" presId="urn:microsoft.com/office/officeart/2005/8/layout/process4"/>
    <dgm:cxn modelId="{E629759D-2FC1-4C45-840A-719EC7D8C6BB}" type="presParOf" srcId="{37763F63-ECE0-4B28-A659-9DBAABD03043}" destId="{71D51E09-C486-4E93-BCE9-59EF72F1B706}" srcOrd="12" destOrd="0" presId="urn:microsoft.com/office/officeart/2005/8/layout/process4"/>
    <dgm:cxn modelId="{9A0330C3-09DB-4394-AC78-94DBA894DD7A}" type="presParOf" srcId="{71D51E09-C486-4E93-BCE9-59EF72F1B706}" destId="{F0DD3A33-595E-42F4-A837-FC7D61A72906}" srcOrd="0" destOrd="0" presId="urn:microsoft.com/office/officeart/2005/8/layout/process4"/>
    <dgm:cxn modelId="{526CC5F3-9343-4254-9B3C-4EF3E97A04C0}" type="presParOf" srcId="{71D51E09-C486-4E93-BCE9-59EF72F1B706}" destId="{755480C8-C2C1-46B6-A459-40B3C7B205C4}" srcOrd="1" destOrd="0" presId="urn:microsoft.com/office/officeart/2005/8/layout/process4"/>
    <dgm:cxn modelId="{0FEF6E23-7C63-4F61-A1CF-4A95034D63E5}" type="presParOf" srcId="{71D51E09-C486-4E93-BCE9-59EF72F1B706}" destId="{A3893D1E-7B46-46C9-90EC-C62706B95725}" srcOrd="2" destOrd="0" presId="urn:microsoft.com/office/officeart/2005/8/layout/process4"/>
    <dgm:cxn modelId="{C3429662-CCD7-44E3-9634-75CD31A48DD7}" type="presParOf" srcId="{A3893D1E-7B46-46C9-90EC-C62706B95725}" destId="{0ADAE887-7864-4E4A-8A7F-E9E7ECC83818}" srcOrd="0" destOrd="0" presId="urn:microsoft.com/office/officeart/2005/8/layout/process4"/>
    <dgm:cxn modelId="{47C75CF3-0832-4353-9F94-C3CE8FC209AF}" type="presParOf" srcId="{37763F63-ECE0-4B28-A659-9DBAABD03043}" destId="{119296E6-DAD6-4ED6-8FC1-8D90A35CCA33}" srcOrd="13" destOrd="0" presId="urn:microsoft.com/office/officeart/2005/8/layout/process4"/>
    <dgm:cxn modelId="{18B60A99-1247-42B2-8FC4-A834EB745CD1}" type="presParOf" srcId="{37763F63-ECE0-4B28-A659-9DBAABD03043}" destId="{A6CF3FAF-D2EA-49C4-9F76-DE8D2BFA80B0}" srcOrd="14" destOrd="0" presId="urn:microsoft.com/office/officeart/2005/8/layout/process4"/>
    <dgm:cxn modelId="{7FECF054-4869-4248-98CC-906141B57E53}" type="presParOf" srcId="{A6CF3FAF-D2EA-49C4-9F76-DE8D2BFA80B0}" destId="{EF145775-56CD-4BDB-83A6-A56C3A2B45D3}" srcOrd="0" destOrd="0" presId="urn:microsoft.com/office/officeart/2005/8/layout/process4"/>
    <dgm:cxn modelId="{80F2302D-6278-4A16-9D42-B23E7FE5F42F}" type="presParOf" srcId="{37763F63-ECE0-4B28-A659-9DBAABD03043}" destId="{5609FACD-6232-46DB-A346-B4E0653840CB}" srcOrd="15" destOrd="0" presId="urn:microsoft.com/office/officeart/2005/8/layout/process4"/>
    <dgm:cxn modelId="{90A28E01-C17D-4BDE-B613-83F5FA935440}" type="presParOf" srcId="{37763F63-ECE0-4B28-A659-9DBAABD03043}" destId="{BC916DEA-20ED-407F-95B1-7B36E3810453}" srcOrd="16" destOrd="0" presId="urn:microsoft.com/office/officeart/2005/8/layout/process4"/>
    <dgm:cxn modelId="{E83A472A-3D84-4906-B7D6-296E1A237966}" type="presParOf" srcId="{BC916DEA-20ED-407F-95B1-7B36E3810453}" destId="{3153EFB8-9CA7-4F73-BAE6-77873F89B10A}" srcOrd="0" destOrd="0" presId="urn:microsoft.com/office/officeart/2005/8/layout/process4"/>
    <dgm:cxn modelId="{7BCB4526-FADD-4B09-8816-7E236016F467}" type="presParOf" srcId="{BC916DEA-20ED-407F-95B1-7B36E3810453}" destId="{A61C2045-9476-4543-B703-54B9E53A08C2}" srcOrd="1" destOrd="0" presId="urn:microsoft.com/office/officeart/2005/8/layout/process4"/>
    <dgm:cxn modelId="{30733C8F-98E7-49E5-8ADF-D43D5C67088B}" type="presParOf" srcId="{BC916DEA-20ED-407F-95B1-7B36E3810453}" destId="{AAF78DB7-F7BA-45C7-9A71-28541DC8B1FF}" srcOrd="2" destOrd="0" presId="urn:microsoft.com/office/officeart/2005/8/layout/process4"/>
    <dgm:cxn modelId="{4C5D73BD-4E9B-4097-AA55-654CFF11822A}" type="presParOf" srcId="{AAF78DB7-F7BA-45C7-9A71-28541DC8B1FF}" destId="{2332E075-7D35-485D-9972-4DDC1C9C0BCA}" srcOrd="0" destOrd="0" presId="urn:microsoft.com/office/officeart/2005/8/layout/process4"/>
    <dgm:cxn modelId="{90B9DD60-2301-49E6-B5B3-1A500145BDDC}" type="presParOf" srcId="{37763F63-ECE0-4B28-A659-9DBAABD03043}" destId="{06137FC0-CE94-4E24-BF7D-3276F86CDF7C}" srcOrd="17" destOrd="0" presId="urn:microsoft.com/office/officeart/2005/8/layout/process4"/>
    <dgm:cxn modelId="{883DFD9C-3380-403C-B019-2BE22BD1E98B}" type="presParOf" srcId="{37763F63-ECE0-4B28-A659-9DBAABD03043}" destId="{01031AA9-5C5A-4807-93D4-DD0C64FFEEA7}" srcOrd="18" destOrd="0" presId="urn:microsoft.com/office/officeart/2005/8/layout/process4"/>
    <dgm:cxn modelId="{2458EDAA-5CBA-40B4-BE73-E3EAA80414EB}" type="presParOf" srcId="{01031AA9-5C5A-4807-93D4-DD0C64FFEEA7}" destId="{0C5ACE84-D61F-4951-AF27-905ED11A2F2B}" srcOrd="0" destOrd="0" presId="urn:microsoft.com/office/officeart/2005/8/layout/process4"/>
    <dgm:cxn modelId="{C174D8B1-410A-4A99-B405-FB3C3A379A81}" type="presParOf" srcId="{01031AA9-5C5A-4807-93D4-DD0C64FFEEA7}" destId="{282AF9D0-403E-43B8-B7B5-358224B5D509}" srcOrd="1" destOrd="0" presId="urn:microsoft.com/office/officeart/2005/8/layout/process4"/>
    <dgm:cxn modelId="{373FD7EC-87AE-4E15-94E8-F8CDD0A511F1}" type="presParOf" srcId="{01031AA9-5C5A-4807-93D4-DD0C64FFEEA7}" destId="{AD0BECB6-3DC7-4FA4-8430-F6A86A4A6517}" srcOrd="2" destOrd="0" presId="urn:microsoft.com/office/officeart/2005/8/layout/process4"/>
    <dgm:cxn modelId="{A7C10B05-3859-46D0-B8DE-39EA63FC4538}" type="presParOf" srcId="{AD0BECB6-3DC7-4FA4-8430-F6A86A4A6517}" destId="{55A50374-10B3-42D2-BD7C-E8EA62893AB4}"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790159-8D9F-40CA-B0DC-D507B9DA47A7}">
      <dsp:nvSpPr>
        <dsp:cNvPr id="0" name=""/>
        <dsp:cNvSpPr/>
      </dsp:nvSpPr>
      <dsp:spPr>
        <a:xfrm>
          <a:off x="0" y="7297098"/>
          <a:ext cx="6238875" cy="532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kern="1200"/>
            <a:t>Verification - Initial check and panel meeting for recommendation</a:t>
          </a:r>
        </a:p>
      </dsp:txBody>
      <dsp:txXfrm>
        <a:off x="0" y="7297098"/>
        <a:ext cx="6238875" cy="287472"/>
      </dsp:txXfrm>
    </dsp:sp>
    <dsp:sp modelId="{89D64710-F113-4404-8734-926A8D0ED88F}">
      <dsp:nvSpPr>
        <dsp:cNvPr id="0" name=""/>
        <dsp:cNvSpPr/>
      </dsp:nvSpPr>
      <dsp:spPr>
        <a:xfrm>
          <a:off x="0" y="7573923"/>
          <a:ext cx="6238875" cy="244883"/>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Once all approvals have been given practitioner may apply for UKPHR registration</a:t>
          </a:r>
        </a:p>
      </dsp:txBody>
      <dsp:txXfrm>
        <a:off x="0" y="7573923"/>
        <a:ext cx="6238875" cy="244883"/>
      </dsp:txXfrm>
    </dsp:sp>
    <dsp:sp modelId="{24176C79-6831-495D-BE6D-3E9D6E4C9BBC}">
      <dsp:nvSpPr>
        <dsp:cNvPr id="0" name=""/>
        <dsp:cNvSpPr/>
      </dsp:nvSpPr>
      <dsp:spPr>
        <a:xfrm rot="10800000">
          <a:off x="0" y="6486320"/>
          <a:ext cx="6238875" cy="81876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1" kern="1200"/>
            <a:t>Fully completed portfolio</a:t>
          </a:r>
        </a:p>
      </dsp:txBody>
      <dsp:txXfrm rot="-10800000">
        <a:off x="0" y="6486320"/>
        <a:ext cx="6238875" cy="287385"/>
      </dsp:txXfrm>
    </dsp:sp>
    <dsp:sp modelId="{F326391E-8914-46C9-A24B-6C0BE85C63DF}">
      <dsp:nvSpPr>
        <dsp:cNvPr id="0" name=""/>
        <dsp:cNvSpPr/>
      </dsp:nvSpPr>
      <dsp:spPr>
        <a:xfrm>
          <a:off x="0" y="6773705"/>
          <a:ext cx="6238875" cy="24481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Assessor will sign off and practitioner may apply for verification</a:t>
          </a:r>
        </a:p>
      </dsp:txBody>
      <dsp:txXfrm>
        <a:off x="0" y="6773705"/>
        <a:ext cx="6238875" cy="244810"/>
      </dsp:txXfrm>
    </dsp:sp>
    <dsp:sp modelId="{5024C0F3-8201-42EF-939A-EF4697B8B4E1}">
      <dsp:nvSpPr>
        <dsp:cNvPr id="0" name=""/>
        <dsp:cNvSpPr/>
      </dsp:nvSpPr>
      <dsp:spPr>
        <a:xfrm rot="10800000">
          <a:off x="0" y="5675542"/>
          <a:ext cx="6238875" cy="81876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1" kern="1200"/>
            <a:t>Assessor will assess the commentary with evidence and complete the assessment log</a:t>
          </a:r>
        </a:p>
      </dsp:txBody>
      <dsp:txXfrm rot="-10800000">
        <a:off x="0" y="5675542"/>
        <a:ext cx="6238875" cy="287385"/>
      </dsp:txXfrm>
    </dsp:sp>
    <dsp:sp modelId="{18C0E0A0-BD96-4C16-9B59-EB5862F8F2DB}">
      <dsp:nvSpPr>
        <dsp:cNvPr id="0" name=""/>
        <dsp:cNvSpPr/>
      </dsp:nvSpPr>
      <dsp:spPr>
        <a:xfrm>
          <a:off x="0" y="5962927"/>
          <a:ext cx="6238875" cy="24481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Practitioner may require access to a PDG facilitator or mentor for further help</a:t>
          </a:r>
        </a:p>
      </dsp:txBody>
      <dsp:txXfrm>
        <a:off x="0" y="5962927"/>
        <a:ext cx="6238875" cy="244810"/>
      </dsp:txXfrm>
    </dsp:sp>
    <dsp:sp modelId="{46E9790A-2816-4B1D-B0E4-09639FA6ACE2}">
      <dsp:nvSpPr>
        <dsp:cNvPr id="0" name=""/>
        <dsp:cNvSpPr/>
      </dsp:nvSpPr>
      <dsp:spPr>
        <a:xfrm rot="10800000">
          <a:off x="0" y="4864764"/>
          <a:ext cx="6238875" cy="81876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1" kern="1200"/>
            <a:t>First Commentaries submitted</a:t>
          </a:r>
        </a:p>
      </dsp:txBody>
      <dsp:txXfrm rot="-10800000">
        <a:off x="0" y="4864764"/>
        <a:ext cx="6238875" cy="287385"/>
      </dsp:txXfrm>
    </dsp:sp>
    <dsp:sp modelId="{D664228B-78EE-434C-AC78-2C3B924B877D}">
      <dsp:nvSpPr>
        <dsp:cNvPr id="0" name=""/>
        <dsp:cNvSpPr/>
      </dsp:nvSpPr>
      <dsp:spPr>
        <a:xfrm>
          <a:off x="0" y="5152149"/>
          <a:ext cx="6238875" cy="24481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Practitioners assigned an assessor by Scheme Manager</a:t>
          </a:r>
        </a:p>
      </dsp:txBody>
      <dsp:txXfrm>
        <a:off x="0" y="5152149"/>
        <a:ext cx="6238875" cy="244810"/>
      </dsp:txXfrm>
    </dsp:sp>
    <dsp:sp modelId="{88A9D325-53B7-4AD7-BEFE-4C1E5342B9AB}">
      <dsp:nvSpPr>
        <dsp:cNvPr id="0" name=""/>
        <dsp:cNvSpPr/>
      </dsp:nvSpPr>
      <dsp:spPr>
        <a:xfrm rot="10800000">
          <a:off x="0" y="4053986"/>
          <a:ext cx="6238875" cy="81876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1" kern="1200"/>
            <a:t>Recruit and Train Assessors (Training 2 days in September)</a:t>
          </a:r>
        </a:p>
      </dsp:txBody>
      <dsp:txXfrm rot="-10800000">
        <a:off x="0" y="4053986"/>
        <a:ext cx="6238875" cy="287385"/>
      </dsp:txXfrm>
    </dsp:sp>
    <dsp:sp modelId="{E73C8CCC-E076-4F20-B11D-6CCA193F8B84}">
      <dsp:nvSpPr>
        <dsp:cNvPr id="0" name=""/>
        <dsp:cNvSpPr/>
      </dsp:nvSpPr>
      <dsp:spPr>
        <a:xfrm>
          <a:off x="0" y="4341371"/>
          <a:ext cx="6238875" cy="24481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3 or 4 commentaries submitted per practitioner, use learning agreement to agree timescales</a:t>
          </a:r>
        </a:p>
      </dsp:txBody>
      <dsp:txXfrm>
        <a:off x="0" y="4341371"/>
        <a:ext cx="6238875" cy="244810"/>
      </dsp:txXfrm>
    </dsp:sp>
    <dsp:sp modelId="{FEFB6D9D-5E45-49BC-ADD5-F73068B193B7}">
      <dsp:nvSpPr>
        <dsp:cNvPr id="0" name=""/>
        <dsp:cNvSpPr/>
      </dsp:nvSpPr>
      <dsp:spPr>
        <a:xfrm rot="10800000">
          <a:off x="0" y="3243208"/>
          <a:ext cx="6238875" cy="81876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1" kern="1200"/>
            <a:t>Portfolio Development Groups  (min 4)</a:t>
          </a:r>
        </a:p>
      </dsp:txBody>
      <dsp:txXfrm rot="-10800000">
        <a:off x="0" y="3243208"/>
        <a:ext cx="6238875" cy="287385"/>
      </dsp:txXfrm>
    </dsp:sp>
    <dsp:sp modelId="{55A7D3F2-98BA-4455-AC70-A02CE47DA8B9}">
      <dsp:nvSpPr>
        <dsp:cNvPr id="0" name=""/>
        <dsp:cNvSpPr/>
      </dsp:nvSpPr>
      <dsp:spPr>
        <a:xfrm>
          <a:off x="0" y="3530593"/>
          <a:ext cx="6238875" cy="24481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Can be split into smaller groups (could depend on area, needs etc)</a:t>
          </a:r>
        </a:p>
      </dsp:txBody>
      <dsp:txXfrm>
        <a:off x="0" y="3530593"/>
        <a:ext cx="6238875" cy="244810"/>
      </dsp:txXfrm>
    </dsp:sp>
    <dsp:sp modelId="{755480C8-C2C1-46B6-A459-40B3C7B205C4}">
      <dsp:nvSpPr>
        <dsp:cNvPr id="0" name=""/>
        <dsp:cNvSpPr/>
      </dsp:nvSpPr>
      <dsp:spPr>
        <a:xfrm rot="10800000">
          <a:off x="0" y="2432430"/>
          <a:ext cx="6238875" cy="81876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1" kern="1200"/>
            <a:t>UKPHR Introductory Day for Practitioners and Line Managers</a:t>
          </a:r>
        </a:p>
      </dsp:txBody>
      <dsp:txXfrm rot="-10800000">
        <a:off x="0" y="2432430"/>
        <a:ext cx="6238875" cy="287385"/>
      </dsp:txXfrm>
    </dsp:sp>
    <dsp:sp modelId="{0ADAE887-7864-4E4A-8A7F-E9E7ECC83818}">
      <dsp:nvSpPr>
        <dsp:cNvPr id="0" name=""/>
        <dsp:cNvSpPr/>
      </dsp:nvSpPr>
      <dsp:spPr>
        <a:xfrm>
          <a:off x="0" y="2719815"/>
          <a:ext cx="6238875" cy="24481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For C1 &amp; C2 Wednesday 8th June (Leicester City Council Offices)</a:t>
          </a:r>
        </a:p>
      </dsp:txBody>
      <dsp:txXfrm>
        <a:off x="0" y="2719815"/>
        <a:ext cx="6238875" cy="244810"/>
      </dsp:txXfrm>
    </dsp:sp>
    <dsp:sp modelId="{EF145775-56CD-4BDB-83A6-A56C3A2B45D3}">
      <dsp:nvSpPr>
        <dsp:cNvPr id="0" name=""/>
        <dsp:cNvSpPr/>
      </dsp:nvSpPr>
      <dsp:spPr>
        <a:xfrm rot="10800000">
          <a:off x="0" y="1621652"/>
          <a:ext cx="6238875" cy="81876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1" kern="1200"/>
            <a:t>Select Final 24 Pracritioners (C1 &amp; C2)</a:t>
          </a:r>
        </a:p>
      </dsp:txBody>
      <dsp:txXfrm rot="10800000">
        <a:off x="0" y="1621652"/>
        <a:ext cx="6238875" cy="532008"/>
      </dsp:txXfrm>
    </dsp:sp>
    <dsp:sp modelId="{A61C2045-9476-4543-B703-54B9E53A08C2}">
      <dsp:nvSpPr>
        <dsp:cNvPr id="0" name=""/>
        <dsp:cNvSpPr/>
      </dsp:nvSpPr>
      <dsp:spPr>
        <a:xfrm rot="10800000">
          <a:off x="0" y="810874"/>
          <a:ext cx="6238875" cy="81876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1" kern="1200"/>
            <a:t>Applications shortlisted (mid May)</a:t>
          </a:r>
        </a:p>
      </dsp:txBody>
      <dsp:txXfrm rot="-10800000">
        <a:off x="0" y="810874"/>
        <a:ext cx="6238875" cy="287385"/>
      </dsp:txXfrm>
    </dsp:sp>
    <dsp:sp modelId="{2332E075-7D35-485D-9972-4DDC1C9C0BCA}">
      <dsp:nvSpPr>
        <dsp:cNvPr id="0" name=""/>
        <dsp:cNvSpPr/>
      </dsp:nvSpPr>
      <dsp:spPr>
        <a:xfrm>
          <a:off x="0" y="1098259"/>
          <a:ext cx="6238875" cy="24481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Select as many as possible on Fast Track (up to maximum 24)</a:t>
          </a:r>
        </a:p>
      </dsp:txBody>
      <dsp:txXfrm>
        <a:off x="0" y="1098259"/>
        <a:ext cx="6238875" cy="244810"/>
      </dsp:txXfrm>
    </dsp:sp>
    <dsp:sp modelId="{282AF9D0-403E-43B8-B7B5-358224B5D509}">
      <dsp:nvSpPr>
        <dsp:cNvPr id="0" name=""/>
        <dsp:cNvSpPr/>
      </dsp:nvSpPr>
      <dsp:spPr>
        <a:xfrm rot="10800000">
          <a:off x="0" y="96"/>
          <a:ext cx="6238875" cy="818763"/>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GB" sz="1000" b="1" kern="1200"/>
            <a:t>Launch Event  - 19 April 2016 At Leicester Space Centre</a:t>
          </a:r>
        </a:p>
      </dsp:txBody>
      <dsp:txXfrm rot="-10800000">
        <a:off x="0" y="96"/>
        <a:ext cx="6238875" cy="287385"/>
      </dsp:txXfrm>
    </dsp:sp>
    <dsp:sp modelId="{55A50374-10B3-42D2-BD7C-E8EA62893AB4}">
      <dsp:nvSpPr>
        <dsp:cNvPr id="0" name=""/>
        <dsp:cNvSpPr/>
      </dsp:nvSpPr>
      <dsp:spPr>
        <a:xfrm>
          <a:off x="0" y="287481"/>
          <a:ext cx="6238875" cy="24481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en-GB" sz="1200" kern="1200"/>
            <a:t>Practitioners, Employers, Stakeholders, Potential Assessors invited</a:t>
          </a:r>
        </a:p>
      </dsp:txBody>
      <dsp:txXfrm>
        <a:off x="0" y="287481"/>
        <a:ext cx="6238875" cy="24481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34C26-6907-4E2B-8638-44CB940A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16</Pages>
  <Words>5171</Words>
  <Characters>31451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User</dc:creator>
  <cp:lastModifiedBy>Maxine Lazzari</cp:lastModifiedBy>
  <cp:revision>27</cp:revision>
  <cp:lastPrinted>2016-03-09T16:22:00Z</cp:lastPrinted>
  <dcterms:created xsi:type="dcterms:W3CDTF">2016-02-04T15:20:00Z</dcterms:created>
  <dcterms:modified xsi:type="dcterms:W3CDTF">2016-03-29T13:17:00Z</dcterms:modified>
</cp:coreProperties>
</file>