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B4DB" w14:textId="2D3EA786" w:rsidR="00CA65BE" w:rsidRDefault="00243B23">
      <w:pPr>
        <w:rPr>
          <w:b/>
          <w:bCs/>
          <w:sz w:val="32"/>
          <w:szCs w:val="32"/>
          <w:u w:val="single"/>
        </w:rPr>
      </w:pPr>
      <w:r w:rsidRPr="00243B23">
        <w:rPr>
          <w:b/>
          <w:bCs/>
          <w:i/>
          <w:iCs/>
          <w:sz w:val="32"/>
          <w:szCs w:val="32"/>
          <w:u w:val="single"/>
        </w:rPr>
        <w:t xml:space="preserve">East Midlands School of Psychiatry: Higher trainee Special Interest </w:t>
      </w:r>
      <w:r w:rsidRPr="00243B23">
        <w:rPr>
          <w:b/>
          <w:bCs/>
          <w:sz w:val="32"/>
          <w:szCs w:val="32"/>
          <w:u w:val="single"/>
        </w:rPr>
        <w:t>sessions</w:t>
      </w:r>
    </w:p>
    <w:p w14:paraId="7384541F" w14:textId="77777777" w:rsidR="00243B23" w:rsidRPr="00016232" w:rsidRDefault="00243B23">
      <w:pPr>
        <w:rPr>
          <w:color w:val="FF0000"/>
        </w:rPr>
      </w:pPr>
      <w:r w:rsidRPr="00016232">
        <w:rPr>
          <w:color w:val="FF0000"/>
        </w:rPr>
        <w:t>A</w:t>
      </w:r>
      <w:r w:rsidRPr="00016232">
        <w:rPr>
          <w:color w:val="FF0000"/>
        </w:rPr>
        <w:t>ccess to these opportunities through the relevant TPD</w:t>
      </w:r>
      <w:r w:rsidRPr="00016232">
        <w:rPr>
          <w:color w:val="FF0000"/>
        </w:rPr>
        <w:t>.</w:t>
      </w:r>
    </w:p>
    <w:p w14:paraId="57AD8D14" w14:textId="2C961DE3" w:rsidR="00243B23" w:rsidRDefault="00243B23">
      <w:r>
        <w:t xml:space="preserve"> trainees from the ‘hosting’ specialty are </w:t>
      </w:r>
      <w:proofErr w:type="gramStart"/>
      <w:r>
        <w:t>prioritised</w:t>
      </w:r>
      <w:proofErr w:type="gramEnd"/>
      <w:r>
        <w:t xml:space="preserve"> </w:t>
      </w:r>
    </w:p>
    <w:p w14:paraId="6FE7CFE6" w14:textId="2B1FA6A3" w:rsidR="00243B23" w:rsidRDefault="00243B23"/>
    <w:p w14:paraId="18C36E89" w14:textId="77777777" w:rsidR="00243B23" w:rsidRPr="00243B23" w:rsidRDefault="00243B23" w:rsidP="00243B23">
      <w:pPr>
        <w:jc w:val="center"/>
        <w:rPr>
          <w:b/>
          <w:i/>
          <w:iCs/>
          <w:sz w:val="28"/>
          <w:szCs w:val="28"/>
        </w:rPr>
      </w:pPr>
      <w:r w:rsidRPr="00243B23">
        <w:rPr>
          <w:b/>
          <w:i/>
          <w:iCs/>
          <w:sz w:val="28"/>
          <w:szCs w:val="28"/>
        </w:rPr>
        <w:t xml:space="preserve">CAMHS Special interest session </w:t>
      </w:r>
    </w:p>
    <w:p w14:paraId="1C744062" w14:textId="77777777" w:rsidR="00243B23" w:rsidRPr="00243B23" w:rsidRDefault="00243B23" w:rsidP="00243B2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cs="Courier New"/>
          <w:lang w:eastAsia="en-GB"/>
        </w:rPr>
      </w:pPr>
      <w:r w:rsidRPr="00243B23">
        <w:rPr>
          <w:rFonts w:cs="Courier New"/>
          <w:b/>
          <w:lang w:eastAsia="en-GB"/>
        </w:rPr>
        <w:t xml:space="preserve"> Safeguarding </w:t>
      </w:r>
      <w:proofErr w:type="gramStart"/>
      <w:r w:rsidRPr="00243B23">
        <w:rPr>
          <w:rFonts w:cs="Courier New"/>
          <w:b/>
          <w:lang w:eastAsia="en-GB"/>
        </w:rPr>
        <w:t>Children :</w:t>
      </w:r>
      <w:proofErr w:type="gramEnd"/>
      <w:r w:rsidRPr="00243B23">
        <w:rPr>
          <w:rFonts w:cs="Courier New"/>
          <w:b/>
          <w:lang w:eastAsia="en-GB"/>
        </w:rPr>
        <w:t xml:space="preserve"> </w:t>
      </w:r>
      <w:r w:rsidRPr="00243B23">
        <w:rPr>
          <w:rFonts w:cs="Courier New"/>
          <w:bCs/>
          <w:lang w:eastAsia="en-GB"/>
        </w:rPr>
        <w:t>Dr Jo Kennedy</w:t>
      </w:r>
      <w:r w:rsidRPr="00243B23">
        <w:rPr>
          <w:rFonts w:cs="Courier New"/>
          <w:lang w:eastAsia="en-GB"/>
        </w:rPr>
        <w:t xml:space="preserve">: 1 to 2 sessions a week likely be on a Wednesday or Friday.  </w:t>
      </w:r>
      <w:r w:rsidRPr="00243B23">
        <w:rPr>
          <w:rFonts w:cs="Courier New"/>
          <w:b/>
          <w:lang w:eastAsia="en-GB"/>
        </w:rPr>
        <w:t>(</w:t>
      </w:r>
      <w:r w:rsidRPr="00243B23">
        <w:rPr>
          <w:rFonts w:cs="Courier New"/>
          <w:b/>
          <w:color w:val="FF0000"/>
          <w:lang w:eastAsia="en-GB"/>
        </w:rPr>
        <w:t>Please check with Dr Ambekar if still available</w:t>
      </w:r>
      <w:r w:rsidRPr="00243B23">
        <w:rPr>
          <w:rFonts w:cs="Courier New"/>
          <w:b/>
          <w:lang w:eastAsia="en-GB"/>
        </w:rPr>
        <w:t>)</w:t>
      </w:r>
      <w:r w:rsidRPr="00243B23">
        <w:rPr>
          <w:rFonts w:cs="Courier New"/>
          <w:lang w:eastAsia="en-GB"/>
        </w:rPr>
        <w:t xml:space="preserve">. </w:t>
      </w:r>
    </w:p>
    <w:p w14:paraId="32D6B570" w14:textId="77777777" w:rsidR="00243B23" w:rsidRPr="00243B23" w:rsidRDefault="00243B23" w:rsidP="0024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80"/>
        <w:rPr>
          <w:rFonts w:cs="Courier New"/>
          <w:lang w:eastAsia="en-GB"/>
        </w:rPr>
      </w:pPr>
    </w:p>
    <w:p w14:paraId="71FB4840" w14:textId="77777777" w:rsidR="00243B23" w:rsidRPr="00243B23" w:rsidRDefault="00243B23" w:rsidP="00243B2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cs="Courier New"/>
          <w:lang w:eastAsia="en-GB"/>
        </w:rPr>
      </w:pPr>
      <w:r w:rsidRPr="00243B23">
        <w:rPr>
          <w:rFonts w:cs="Courier New"/>
          <w:lang w:eastAsia="en-GB"/>
        </w:rPr>
        <w:t xml:space="preserve">   </w:t>
      </w:r>
      <w:r w:rsidRPr="00243B23">
        <w:rPr>
          <w:rFonts w:cs="Courier New"/>
          <w:b/>
          <w:lang w:eastAsia="en-GB"/>
        </w:rPr>
        <w:t>Brief and Systemic Therapy (BST</w:t>
      </w:r>
      <w:proofErr w:type="gramStart"/>
      <w:r w:rsidRPr="00243B23">
        <w:rPr>
          <w:rFonts w:cs="Courier New"/>
          <w:b/>
          <w:lang w:eastAsia="en-GB"/>
        </w:rPr>
        <w:t>)</w:t>
      </w:r>
      <w:r w:rsidRPr="00243B23">
        <w:rPr>
          <w:rFonts w:cs="Courier New"/>
          <w:lang w:eastAsia="en-GB"/>
        </w:rPr>
        <w:t xml:space="preserve"> :</w:t>
      </w:r>
      <w:proofErr w:type="gramEnd"/>
      <w:r w:rsidRPr="00243B23">
        <w:rPr>
          <w:rFonts w:cs="Courier New"/>
          <w:lang w:eastAsia="en-GB"/>
        </w:rPr>
        <w:t xml:space="preserve"> </w:t>
      </w:r>
      <w:r w:rsidRPr="00243B23">
        <w:rPr>
          <w:rFonts w:cs="Courier New"/>
          <w:bCs/>
          <w:lang w:eastAsia="en-GB"/>
        </w:rPr>
        <w:t xml:space="preserve">Sami </w:t>
      </w:r>
      <w:proofErr w:type="spellStart"/>
      <w:r w:rsidRPr="00243B23">
        <w:rPr>
          <w:rFonts w:cs="Courier New"/>
          <w:bCs/>
          <w:lang w:eastAsia="en-GB"/>
        </w:rPr>
        <w:t>Timimi</w:t>
      </w:r>
      <w:proofErr w:type="spellEnd"/>
      <w:r w:rsidRPr="00243B23">
        <w:rPr>
          <w:rFonts w:cs="Courier New"/>
          <w:lang w:eastAsia="en-GB"/>
        </w:rPr>
        <w:t xml:space="preserve"> :one year course (three terms of 8 face to face sessions) held in </w:t>
      </w:r>
      <w:r w:rsidRPr="00243B23">
        <w:rPr>
          <w:rFonts w:cs="Courier New"/>
          <w:b/>
          <w:bCs/>
          <w:lang w:eastAsia="en-GB"/>
        </w:rPr>
        <w:t>Lincolnshire</w:t>
      </w:r>
      <w:r w:rsidRPr="00243B23">
        <w:rPr>
          <w:rFonts w:cs="Courier New"/>
          <w:lang w:eastAsia="en-GB"/>
        </w:rPr>
        <w:t xml:space="preserve"> from September to July, on a Friday morning. The course has online modules as well as face to face </w:t>
      </w:r>
      <w:proofErr w:type="gramStart"/>
      <w:r w:rsidRPr="00243B23">
        <w:rPr>
          <w:rFonts w:cs="Courier New"/>
          <w:lang w:eastAsia="en-GB"/>
        </w:rPr>
        <w:t>training .The</w:t>
      </w:r>
      <w:proofErr w:type="gramEnd"/>
      <w:r w:rsidRPr="00243B23">
        <w:rPr>
          <w:rFonts w:cs="Courier New"/>
          <w:lang w:eastAsia="en-GB"/>
        </w:rPr>
        <w:t xml:space="preserve"> course covers theory, case based discussions, and a supervised case. (</w:t>
      </w:r>
      <w:r w:rsidRPr="00243B23">
        <w:rPr>
          <w:rFonts w:cs="Courier New"/>
          <w:color w:val="FF0000"/>
          <w:lang w:eastAsia="en-GB"/>
        </w:rPr>
        <w:t>Currently on hold</w:t>
      </w:r>
      <w:r w:rsidRPr="00243B23">
        <w:rPr>
          <w:rFonts w:cs="Courier New"/>
          <w:lang w:eastAsia="en-GB"/>
        </w:rPr>
        <w:t>)</w:t>
      </w:r>
    </w:p>
    <w:p w14:paraId="500FB2CA" w14:textId="77777777" w:rsidR="00243B23" w:rsidRPr="00243B23" w:rsidRDefault="00243B23" w:rsidP="0024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80"/>
        <w:rPr>
          <w:rFonts w:cs="Courier New"/>
          <w:lang w:eastAsia="en-GB"/>
        </w:rPr>
      </w:pPr>
    </w:p>
    <w:p w14:paraId="054ACCD3" w14:textId="77777777" w:rsidR="00243B23" w:rsidRPr="00243B23" w:rsidRDefault="00243B23" w:rsidP="00243B2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cs="Courier New"/>
          <w:lang w:eastAsia="en-GB"/>
        </w:rPr>
      </w:pPr>
      <w:r w:rsidRPr="00243B23">
        <w:rPr>
          <w:rFonts w:cs="Courier New"/>
          <w:b/>
          <w:bCs/>
          <w:lang w:eastAsia="en-GB"/>
        </w:rPr>
        <w:t xml:space="preserve">   Neurodevelopmental </w:t>
      </w:r>
      <w:proofErr w:type="gramStart"/>
      <w:r w:rsidRPr="00243B23">
        <w:rPr>
          <w:rFonts w:cs="Courier New"/>
          <w:b/>
          <w:bCs/>
          <w:lang w:eastAsia="en-GB"/>
        </w:rPr>
        <w:t>clinic</w:t>
      </w:r>
      <w:r w:rsidRPr="00243B23">
        <w:rPr>
          <w:rFonts w:cs="Courier New"/>
          <w:lang w:eastAsia="en-GB"/>
        </w:rPr>
        <w:t xml:space="preserve"> :</w:t>
      </w:r>
      <w:proofErr w:type="gramEnd"/>
      <w:r w:rsidRPr="00243B23">
        <w:rPr>
          <w:rFonts w:cs="Courier New"/>
          <w:lang w:eastAsia="en-GB"/>
        </w:rPr>
        <w:t xml:space="preserve"> </w:t>
      </w:r>
      <w:r w:rsidRPr="00243B23">
        <w:rPr>
          <w:rFonts w:cs="Courier New"/>
          <w:bCs/>
          <w:lang w:eastAsia="en-GB"/>
        </w:rPr>
        <w:t>Dr Khan</w:t>
      </w:r>
      <w:r w:rsidRPr="00243B23">
        <w:rPr>
          <w:rFonts w:cs="Courier New"/>
          <w:lang w:eastAsia="en-GB"/>
        </w:rPr>
        <w:t xml:space="preserve"> can offer special interest experience in neurodevelopmental conditions. Please contact Dr Rummana Khan in </w:t>
      </w:r>
      <w:r w:rsidRPr="00243B23">
        <w:rPr>
          <w:rFonts w:cs="Courier New"/>
          <w:b/>
          <w:bCs/>
          <w:lang w:eastAsia="en-GB"/>
        </w:rPr>
        <w:t xml:space="preserve">Leicestershire </w:t>
      </w:r>
      <w:r w:rsidRPr="00243B23">
        <w:rPr>
          <w:rFonts w:cs="Courier New"/>
          <w:lang w:eastAsia="en-GB"/>
        </w:rPr>
        <w:t>for further information.</w:t>
      </w:r>
    </w:p>
    <w:p w14:paraId="21A05B2C" w14:textId="77777777" w:rsidR="00243B23" w:rsidRPr="00243B23" w:rsidRDefault="00243B23" w:rsidP="0024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80"/>
        <w:rPr>
          <w:rFonts w:cs="Courier New"/>
          <w:lang w:eastAsia="en-GB"/>
        </w:rPr>
      </w:pPr>
    </w:p>
    <w:p w14:paraId="1FD67A62" w14:textId="77777777" w:rsidR="00243B23" w:rsidRPr="00243B23" w:rsidRDefault="00243B23" w:rsidP="00243B2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cs="Courier New"/>
          <w:lang w:eastAsia="en-GB"/>
        </w:rPr>
      </w:pPr>
      <w:r w:rsidRPr="00243B23">
        <w:rPr>
          <w:rFonts w:cs="Courier New"/>
          <w:lang w:eastAsia="en-GB"/>
        </w:rPr>
        <w:t xml:space="preserve">   </w:t>
      </w:r>
      <w:r w:rsidRPr="00243B23">
        <w:rPr>
          <w:rFonts w:cs="Courier New"/>
          <w:b/>
          <w:bCs/>
          <w:lang w:eastAsia="en-GB"/>
        </w:rPr>
        <w:t>DBT</w:t>
      </w:r>
      <w:r w:rsidRPr="00243B23">
        <w:rPr>
          <w:rFonts w:cs="Courier New"/>
          <w:lang w:eastAsia="en-GB"/>
        </w:rPr>
        <w:t xml:space="preserve">: </w:t>
      </w:r>
      <w:r w:rsidRPr="00243B23">
        <w:rPr>
          <w:rFonts w:cs="Courier New"/>
          <w:bCs/>
          <w:lang w:eastAsia="en-GB"/>
        </w:rPr>
        <w:t>DHCFT CAMHS</w:t>
      </w:r>
      <w:r w:rsidRPr="00243B23">
        <w:rPr>
          <w:rFonts w:cs="Courier New"/>
          <w:lang w:eastAsia="en-GB"/>
        </w:rPr>
        <w:t xml:space="preserve"> (Derby) CAMHS RISE Team: attend as a minimum the DBT Skills Group on Tuesday evenings from 5pm to 7pm at Temple House, Mill Hill Lane, Derby, DE23 6SA.  In </w:t>
      </w:r>
      <w:proofErr w:type="gramStart"/>
      <w:r w:rsidRPr="00243B23">
        <w:rPr>
          <w:rFonts w:cs="Courier New"/>
          <w:lang w:eastAsia="en-GB"/>
        </w:rPr>
        <w:t>addition</w:t>
      </w:r>
      <w:proofErr w:type="gramEnd"/>
      <w:r w:rsidRPr="00243B23">
        <w:rPr>
          <w:rFonts w:cs="Courier New"/>
          <w:lang w:eastAsia="en-GB"/>
        </w:rPr>
        <w:t xml:space="preserve"> there is a DBT Consult on Tuesday afternoon 1.30 to 3pm.  Attendance at this is encouraged for the reasons outlined above.</w:t>
      </w:r>
    </w:p>
    <w:p w14:paraId="0221BB73" w14:textId="77777777" w:rsidR="00243B23" w:rsidRPr="00243B23" w:rsidRDefault="00243B23" w:rsidP="0024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80"/>
        <w:rPr>
          <w:rFonts w:cs="Courier New"/>
          <w:lang w:eastAsia="en-GB"/>
        </w:rPr>
      </w:pPr>
      <w:r w:rsidRPr="00243B23">
        <w:rPr>
          <w:rFonts w:cs="Courier New"/>
          <w:lang w:eastAsia="en-GB"/>
        </w:rPr>
        <w:t xml:space="preserve">If the trainee has completed a recognised DBT Training course such as DBT essentials below they could offer one to one </w:t>
      </w:r>
      <w:proofErr w:type="gramStart"/>
      <w:r w:rsidRPr="00243B23">
        <w:rPr>
          <w:rFonts w:cs="Courier New"/>
          <w:lang w:eastAsia="en-GB"/>
        </w:rPr>
        <w:t>skills</w:t>
      </w:r>
      <w:proofErr w:type="gramEnd"/>
      <w:r w:rsidRPr="00243B23">
        <w:rPr>
          <w:rFonts w:cs="Courier New"/>
          <w:lang w:eastAsia="en-GB"/>
        </w:rPr>
        <w:t xml:space="preserve"> coaching.  In this case attendance at DBT Consult would be expected and they would be required to train on PARIS EPR </w:t>
      </w:r>
      <w:hyperlink r:id="rId7" w:history="1">
        <w:r w:rsidRPr="00243B23">
          <w:rPr>
            <w:rFonts w:cs="Courier New"/>
            <w:color w:val="0000FF" w:themeColor="hyperlink"/>
            <w:u w:val="single"/>
            <w:lang w:eastAsia="en-GB"/>
          </w:rPr>
          <w:t>http://www.apt.ac/dbt-essentials.html</w:t>
        </w:r>
      </w:hyperlink>
      <w:r w:rsidRPr="00243B23">
        <w:rPr>
          <w:rFonts w:cs="Courier New"/>
          <w:lang w:eastAsia="en-GB"/>
        </w:rPr>
        <w:t xml:space="preserve"> </w:t>
      </w:r>
    </w:p>
    <w:p w14:paraId="6320E6F1" w14:textId="77777777" w:rsidR="00243B23" w:rsidRPr="00243B23" w:rsidRDefault="00243B23" w:rsidP="0024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80"/>
        <w:rPr>
          <w:rFonts w:cs="Courier New"/>
          <w:lang w:eastAsia="en-GB"/>
        </w:rPr>
      </w:pPr>
      <w:r w:rsidRPr="00243B23">
        <w:rPr>
          <w:rFonts w:cs="Courier New"/>
          <w:lang w:eastAsia="en-GB"/>
        </w:rPr>
        <w:t>Other DBT Groups are run periodically such as “Walking the Middle Path” and Radically Open DBT that might be appropriate for training opportunities on discussion with the Consultant Supervisor Dr Kennedy and DBT Leads.</w:t>
      </w:r>
    </w:p>
    <w:p w14:paraId="0048A64A" w14:textId="77777777" w:rsidR="00243B23" w:rsidRPr="00243B23" w:rsidRDefault="00243B23" w:rsidP="0024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80"/>
        <w:rPr>
          <w:rFonts w:cs="Courier New"/>
          <w:lang w:eastAsia="en-GB"/>
        </w:rPr>
      </w:pPr>
      <w:r w:rsidRPr="00243B23">
        <w:rPr>
          <w:rFonts w:cs="Courier New"/>
          <w:lang w:eastAsia="en-GB"/>
        </w:rPr>
        <w:t xml:space="preserve">Resources from </w:t>
      </w:r>
      <w:hyperlink r:id="rId8" w:history="1">
        <w:r w:rsidRPr="00243B23">
          <w:rPr>
            <w:rFonts w:cs="Courier New"/>
            <w:color w:val="0000FF" w:themeColor="hyperlink"/>
            <w:u w:val="single"/>
            <w:lang w:eastAsia="en-GB"/>
          </w:rPr>
          <w:t>https://behavioraltech.org/resources/faqs/dialectical-behavior-therapy-dbt/</w:t>
        </w:r>
      </w:hyperlink>
      <w:r w:rsidRPr="00243B23">
        <w:rPr>
          <w:rFonts w:cs="Courier New"/>
          <w:lang w:eastAsia="en-GB"/>
        </w:rPr>
        <w:t xml:space="preserve"> </w:t>
      </w:r>
    </w:p>
    <w:p w14:paraId="7E201D3A" w14:textId="77777777" w:rsidR="00243B23" w:rsidRPr="00243B23" w:rsidRDefault="00243B23" w:rsidP="00243B23">
      <w:pPr>
        <w:rPr>
          <w:rFonts w:cs="Courier New"/>
          <w:lang w:eastAsia="en-GB"/>
        </w:rPr>
      </w:pPr>
    </w:p>
    <w:p w14:paraId="310E2AB1" w14:textId="77777777" w:rsidR="00243B23" w:rsidRPr="00243B23" w:rsidRDefault="00243B23" w:rsidP="00243B23">
      <w:r w:rsidRPr="00243B23">
        <w:rPr>
          <w:rFonts w:cs="Courier New"/>
          <w:b/>
          <w:bCs/>
          <w:lang w:eastAsia="en-GB"/>
        </w:rPr>
        <w:t>5.</w:t>
      </w:r>
      <w:r w:rsidRPr="00243B23">
        <w:rPr>
          <w:b/>
          <w:bCs/>
        </w:rPr>
        <w:t xml:space="preserve"> CAMHS </w:t>
      </w:r>
      <w:proofErr w:type="gramStart"/>
      <w:r w:rsidRPr="00243B23">
        <w:rPr>
          <w:b/>
          <w:bCs/>
        </w:rPr>
        <w:t>PICU :</w:t>
      </w:r>
      <w:proofErr w:type="gramEnd"/>
      <w:r w:rsidRPr="00243B23">
        <w:rPr>
          <w:b/>
          <w:bCs/>
        </w:rPr>
        <w:t xml:space="preserve"> </w:t>
      </w:r>
      <w:r w:rsidRPr="00243B23">
        <w:t>Dr Lucy Morley - Placement with the inpatient CAMHS PICU Hercules ward at Hopewood Hospital of Nottinghamshire Healthcare NHS Foundation Trust</w:t>
      </w:r>
    </w:p>
    <w:p w14:paraId="07888A77" w14:textId="77777777" w:rsidR="00243B23" w:rsidRPr="00243B23" w:rsidRDefault="00243B23" w:rsidP="00243B23">
      <w:r w:rsidRPr="00243B23">
        <w:t xml:space="preserve">1 or 2 sessions per week. </w:t>
      </w:r>
    </w:p>
    <w:p w14:paraId="1C34B99F" w14:textId="77777777" w:rsidR="00243B23" w:rsidRPr="00243B23" w:rsidRDefault="00243B23" w:rsidP="00243B23">
      <w:r w:rsidRPr="00243B23">
        <w:t xml:space="preserve"> </w:t>
      </w:r>
    </w:p>
    <w:p w14:paraId="78488D42" w14:textId="64A75D4A" w:rsidR="00016232" w:rsidRDefault="00016232">
      <w:pPr>
        <w:rPr>
          <w:b/>
          <w:bCs/>
          <w:i/>
          <w:iCs/>
          <w:sz w:val="32"/>
          <w:szCs w:val="32"/>
          <w:u w:val="single"/>
        </w:rPr>
      </w:pPr>
      <w:r>
        <w:rPr>
          <w:b/>
          <w:bCs/>
          <w:i/>
          <w:iCs/>
          <w:sz w:val="32"/>
          <w:szCs w:val="32"/>
          <w:u w:val="single"/>
        </w:rPr>
        <w:br w:type="page"/>
      </w:r>
    </w:p>
    <w:p w14:paraId="6A60FA44" w14:textId="77777777" w:rsidR="00016232" w:rsidRDefault="00016232" w:rsidP="00016232">
      <w:pPr>
        <w:ind w:left="1440" w:firstLine="720"/>
        <w:rPr>
          <w:b/>
          <w:bCs/>
          <w:i/>
          <w:iCs/>
          <w:sz w:val="28"/>
          <w:szCs w:val="28"/>
          <w:u w:val="single"/>
        </w:rPr>
      </w:pPr>
      <w:bookmarkStart w:id="0" w:name="_Hlk147224040"/>
      <w:r w:rsidRPr="008468A6">
        <w:rPr>
          <w:b/>
          <w:bCs/>
          <w:i/>
          <w:iCs/>
          <w:sz w:val="28"/>
          <w:szCs w:val="28"/>
          <w:u w:val="single"/>
        </w:rPr>
        <w:lastRenderedPageBreak/>
        <w:t xml:space="preserve">ID Special Interest sessions </w:t>
      </w:r>
    </w:p>
    <w:p w14:paraId="256DF3FF" w14:textId="77777777" w:rsidR="00016232" w:rsidRDefault="00016232" w:rsidP="00016232">
      <w:r>
        <w:t xml:space="preserve">The opportunities are split across </w:t>
      </w:r>
      <w:proofErr w:type="gramStart"/>
      <w:r>
        <w:t>a number of</w:t>
      </w:r>
      <w:proofErr w:type="gramEnd"/>
      <w:r>
        <w:t xml:space="preserve"> locations in the region – some are available in several locations, some only one.</w:t>
      </w:r>
    </w:p>
    <w:p w14:paraId="063649B1" w14:textId="77777777" w:rsidR="00016232" w:rsidRDefault="00016232" w:rsidP="00016232">
      <w:pPr>
        <w:ind w:left="1440" w:firstLine="720"/>
        <w:rPr>
          <w:b/>
          <w:bCs/>
          <w:i/>
          <w:iCs/>
          <w:sz w:val="28"/>
          <w:szCs w:val="28"/>
          <w:u w:val="single"/>
        </w:rPr>
      </w:pPr>
    </w:p>
    <w:tbl>
      <w:tblPr>
        <w:tblW w:w="6820" w:type="dxa"/>
        <w:tblInd w:w="2" w:type="dxa"/>
        <w:tblCellMar>
          <w:left w:w="0" w:type="dxa"/>
          <w:right w:w="0" w:type="dxa"/>
        </w:tblCellMar>
        <w:tblLook w:val="04A0" w:firstRow="1" w:lastRow="0" w:firstColumn="1" w:lastColumn="0" w:noHBand="0" w:noVBand="1"/>
      </w:tblPr>
      <w:tblGrid>
        <w:gridCol w:w="2040"/>
        <w:gridCol w:w="4780"/>
      </w:tblGrid>
      <w:tr w:rsidR="00016232" w14:paraId="5C489BBF" w14:textId="77777777" w:rsidTr="0009790A">
        <w:trPr>
          <w:trHeight w:val="315"/>
        </w:trPr>
        <w:tc>
          <w:tcPr>
            <w:tcW w:w="204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6BB5CCC9" w14:textId="77777777" w:rsidR="00016232" w:rsidRDefault="00016232" w:rsidP="0009790A">
            <w:pPr>
              <w:rPr>
                <w:b/>
                <w:bCs/>
                <w:color w:val="000000"/>
                <w:lang w:eastAsia="en-GB"/>
              </w:rPr>
            </w:pPr>
            <w:r>
              <w:rPr>
                <w:b/>
                <w:bCs/>
                <w:color w:val="000000"/>
                <w:lang w:eastAsia="en-GB"/>
              </w:rPr>
              <w:t>Core Topic</w:t>
            </w:r>
          </w:p>
        </w:tc>
        <w:tc>
          <w:tcPr>
            <w:tcW w:w="47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7E31C8" w14:textId="77777777" w:rsidR="00016232" w:rsidRDefault="00016232" w:rsidP="0009790A">
            <w:pPr>
              <w:rPr>
                <w:b/>
                <w:bCs/>
                <w:color w:val="000000"/>
                <w:lang w:eastAsia="en-GB"/>
              </w:rPr>
            </w:pPr>
            <w:r>
              <w:rPr>
                <w:b/>
                <w:bCs/>
                <w:color w:val="000000"/>
                <w:lang w:eastAsia="en-GB"/>
              </w:rPr>
              <w:t>Subspeciality</w:t>
            </w:r>
          </w:p>
        </w:tc>
      </w:tr>
      <w:tr w:rsidR="00016232" w14:paraId="24F8E6F2"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688BE346" w14:textId="77777777" w:rsidR="00016232" w:rsidRDefault="00016232" w:rsidP="0009790A">
            <w:pPr>
              <w:rPr>
                <w:b/>
                <w:bCs/>
                <w:color w:val="000000"/>
                <w:lang w:eastAsia="en-GB"/>
              </w:rPr>
            </w:pPr>
            <w:r>
              <w:rPr>
                <w:b/>
                <w:bCs/>
                <w:color w:val="000000"/>
                <w:lang w:eastAsia="en-GB"/>
              </w:rPr>
              <w:t>Academic Psychiatry</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9ADC0E" w14:textId="77777777" w:rsidR="00016232" w:rsidRDefault="00016232" w:rsidP="0009790A">
            <w:pPr>
              <w:rPr>
                <w:b/>
                <w:bCs/>
                <w:color w:val="000000"/>
                <w:lang w:eastAsia="en-GB"/>
              </w:rPr>
            </w:pPr>
            <w:r>
              <w:rPr>
                <w:b/>
                <w:bCs/>
                <w:color w:val="000000"/>
                <w:lang w:eastAsia="en-GB"/>
              </w:rPr>
              <w:t>NDD</w:t>
            </w:r>
          </w:p>
        </w:tc>
      </w:tr>
      <w:tr w:rsidR="00016232" w14:paraId="376F43ED"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7BC08DEE"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11D042" w14:textId="77777777" w:rsidR="00016232" w:rsidRDefault="00016232" w:rsidP="0009790A">
            <w:pPr>
              <w:rPr>
                <w:b/>
                <w:bCs/>
                <w:color w:val="000000"/>
                <w:lang w:eastAsia="en-GB"/>
              </w:rPr>
            </w:pPr>
            <w:r>
              <w:rPr>
                <w:b/>
                <w:bCs/>
                <w:color w:val="000000"/>
                <w:lang w:eastAsia="en-GB"/>
              </w:rPr>
              <w:t xml:space="preserve">Philosophy &amp; MH </w:t>
            </w:r>
            <w:proofErr w:type="spellStart"/>
            <w:r>
              <w:rPr>
                <w:b/>
                <w:bCs/>
                <w:color w:val="000000"/>
                <w:lang w:eastAsia="en-GB"/>
              </w:rPr>
              <w:t>inc</w:t>
            </w:r>
            <w:proofErr w:type="spellEnd"/>
            <w:r>
              <w:rPr>
                <w:b/>
                <w:bCs/>
                <w:color w:val="000000"/>
                <w:lang w:eastAsia="en-GB"/>
              </w:rPr>
              <w:t xml:space="preserve"> Critical Psychiatry</w:t>
            </w:r>
          </w:p>
        </w:tc>
      </w:tr>
      <w:tr w:rsidR="00016232" w14:paraId="1C0EADEB"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428DADAB"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4C5967" w14:textId="77777777" w:rsidR="00016232" w:rsidRDefault="00016232" w:rsidP="0009790A">
            <w:pPr>
              <w:rPr>
                <w:b/>
                <w:bCs/>
                <w:color w:val="000000"/>
                <w:lang w:eastAsia="en-GB"/>
              </w:rPr>
            </w:pPr>
            <w:r>
              <w:rPr>
                <w:b/>
                <w:bCs/>
                <w:color w:val="000000"/>
                <w:lang w:eastAsia="en-GB"/>
              </w:rPr>
              <w:t>Psychopharmacology / Inpatient</w:t>
            </w:r>
          </w:p>
        </w:tc>
      </w:tr>
      <w:tr w:rsidR="00016232" w14:paraId="07CD5D6C"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7A32E09E"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DFFBD9" w14:textId="77777777" w:rsidR="00016232" w:rsidRDefault="00016232" w:rsidP="0009790A">
            <w:pPr>
              <w:rPr>
                <w:b/>
                <w:bCs/>
                <w:color w:val="000000"/>
                <w:lang w:eastAsia="en-GB"/>
              </w:rPr>
            </w:pPr>
            <w:r>
              <w:rPr>
                <w:b/>
                <w:bCs/>
                <w:color w:val="000000"/>
                <w:lang w:eastAsia="en-GB"/>
              </w:rPr>
              <w:t>Psychosis</w:t>
            </w:r>
          </w:p>
        </w:tc>
      </w:tr>
      <w:tr w:rsidR="00016232" w14:paraId="1CA99D75"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6C85A471" w14:textId="77777777" w:rsidR="00016232" w:rsidRDefault="00016232" w:rsidP="0009790A">
            <w:pPr>
              <w:rPr>
                <w:b/>
                <w:bCs/>
                <w:color w:val="000000"/>
                <w:lang w:eastAsia="en-GB"/>
              </w:rPr>
            </w:pPr>
            <w:r>
              <w:rPr>
                <w:b/>
                <w:bCs/>
                <w:color w:val="000000"/>
                <w:lang w:eastAsia="en-GB"/>
              </w:rPr>
              <w:t>ADHD</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026355" w14:textId="77777777" w:rsidR="00016232" w:rsidRDefault="00016232" w:rsidP="0009790A">
            <w:pPr>
              <w:rPr>
                <w:color w:val="000000"/>
                <w:lang w:eastAsia="en-GB"/>
              </w:rPr>
            </w:pPr>
            <w:r>
              <w:rPr>
                <w:color w:val="000000"/>
                <w:lang w:eastAsia="en-GB"/>
              </w:rPr>
              <w:t> </w:t>
            </w:r>
          </w:p>
        </w:tc>
      </w:tr>
      <w:tr w:rsidR="00016232" w14:paraId="7F768AC5"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320A425C" w14:textId="77777777" w:rsidR="00016232" w:rsidRDefault="00016232" w:rsidP="0009790A">
            <w:pPr>
              <w:rPr>
                <w:b/>
                <w:bCs/>
                <w:color w:val="000000"/>
                <w:lang w:eastAsia="en-GB"/>
              </w:rPr>
            </w:pPr>
            <w:r>
              <w:rPr>
                <w:b/>
                <w:bCs/>
                <w:color w:val="000000"/>
                <w:lang w:eastAsia="en-GB"/>
              </w:rPr>
              <w:t>Adult ASD</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A08762" w14:textId="77777777" w:rsidR="00016232" w:rsidRDefault="00016232" w:rsidP="0009790A">
            <w:pPr>
              <w:rPr>
                <w:color w:val="000000"/>
                <w:lang w:eastAsia="en-GB"/>
              </w:rPr>
            </w:pPr>
            <w:r>
              <w:rPr>
                <w:color w:val="000000"/>
                <w:lang w:eastAsia="en-GB"/>
              </w:rPr>
              <w:t> </w:t>
            </w:r>
          </w:p>
        </w:tc>
      </w:tr>
      <w:tr w:rsidR="00016232" w14:paraId="7327DF85"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01B6B569"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5A2AC6" w14:textId="77777777" w:rsidR="00016232" w:rsidRDefault="00016232" w:rsidP="0009790A">
            <w:pPr>
              <w:rPr>
                <w:b/>
                <w:bCs/>
                <w:color w:val="000000"/>
                <w:lang w:eastAsia="en-GB"/>
              </w:rPr>
            </w:pPr>
            <w:r>
              <w:rPr>
                <w:b/>
                <w:bCs/>
                <w:color w:val="000000"/>
                <w:lang w:eastAsia="en-GB"/>
              </w:rPr>
              <w:t>Gender Issues</w:t>
            </w:r>
          </w:p>
        </w:tc>
      </w:tr>
      <w:tr w:rsidR="00016232" w14:paraId="615B16E6"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5BB6F03E" w14:textId="77777777" w:rsidR="00016232" w:rsidRDefault="00016232" w:rsidP="0009790A">
            <w:pPr>
              <w:rPr>
                <w:b/>
                <w:bCs/>
                <w:color w:val="000000"/>
                <w:lang w:eastAsia="en-GB"/>
              </w:rPr>
            </w:pPr>
            <w:r>
              <w:rPr>
                <w:b/>
                <w:bCs/>
                <w:color w:val="000000"/>
                <w:lang w:eastAsia="en-GB"/>
              </w:rPr>
              <w:t>CAMHS</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2B6F57" w14:textId="77777777" w:rsidR="00016232" w:rsidRDefault="00016232" w:rsidP="0009790A">
            <w:pPr>
              <w:rPr>
                <w:color w:val="000000"/>
                <w:lang w:eastAsia="en-GB"/>
              </w:rPr>
            </w:pPr>
            <w:r>
              <w:rPr>
                <w:color w:val="000000"/>
                <w:lang w:eastAsia="en-GB"/>
              </w:rPr>
              <w:t> </w:t>
            </w:r>
          </w:p>
        </w:tc>
      </w:tr>
      <w:tr w:rsidR="00016232" w14:paraId="4AF47676"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7E8A5B87"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E6526A" w14:textId="77777777" w:rsidR="00016232" w:rsidRDefault="00016232" w:rsidP="0009790A">
            <w:pPr>
              <w:rPr>
                <w:b/>
                <w:bCs/>
                <w:color w:val="000000"/>
                <w:lang w:eastAsia="en-GB"/>
              </w:rPr>
            </w:pPr>
            <w:r>
              <w:rPr>
                <w:b/>
                <w:bCs/>
                <w:color w:val="000000"/>
                <w:lang w:eastAsia="en-GB"/>
              </w:rPr>
              <w:t>Child ID / Transitions</w:t>
            </w:r>
          </w:p>
        </w:tc>
      </w:tr>
      <w:tr w:rsidR="00016232" w14:paraId="0211F85B" w14:textId="77777777" w:rsidTr="0009790A">
        <w:trPr>
          <w:trHeight w:val="315"/>
        </w:trPr>
        <w:tc>
          <w:tcPr>
            <w:tcW w:w="20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71716C" w14:textId="77777777" w:rsidR="00016232" w:rsidRDefault="00016232" w:rsidP="0009790A">
            <w:pPr>
              <w:rPr>
                <w:b/>
                <w:bCs/>
                <w:color w:val="000000"/>
                <w:lang w:eastAsia="en-GB"/>
              </w:rPr>
            </w:pPr>
          </w:p>
        </w:tc>
        <w:tc>
          <w:tcPr>
            <w:tcW w:w="4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190CEE" w14:textId="77777777" w:rsidR="00016232" w:rsidRDefault="00016232" w:rsidP="0009790A">
            <w:pPr>
              <w:rPr>
                <w:rFonts w:ascii="Calibri" w:hAnsi="Calibri" w:cs="Calibri"/>
                <w:b/>
                <w:bCs/>
                <w:color w:val="000000"/>
                <w:lang w:eastAsia="en-GB"/>
              </w:rPr>
            </w:pPr>
            <w:r>
              <w:rPr>
                <w:b/>
                <w:bCs/>
                <w:color w:val="000000"/>
                <w:lang w:eastAsia="en-GB"/>
              </w:rPr>
              <w:t>Secure CAMHS inpatient</w:t>
            </w:r>
          </w:p>
        </w:tc>
      </w:tr>
      <w:tr w:rsidR="00016232" w14:paraId="75EA6D2F"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06717222" w14:textId="77777777" w:rsidR="00016232" w:rsidRDefault="00016232" w:rsidP="0009790A">
            <w:pPr>
              <w:rPr>
                <w:b/>
                <w:bCs/>
                <w:color w:val="000000"/>
                <w:lang w:eastAsia="en-GB"/>
              </w:rPr>
            </w:pPr>
            <w:r>
              <w:rPr>
                <w:b/>
                <w:bCs/>
                <w:color w:val="000000"/>
                <w:lang w:eastAsia="en-GB"/>
              </w:rPr>
              <w:t>Clinical Genetics</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934493C" w14:textId="77777777" w:rsidR="00016232" w:rsidRDefault="00016232" w:rsidP="0009790A">
            <w:pPr>
              <w:rPr>
                <w:color w:val="000000"/>
                <w:lang w:eastAsia="en-GB"/>
              </w:rPr>
            </w:pPr>
            <w:r>
              <w:rPr>
                <w:color w:val="000000"/>
                <w:lang w:eastAsia="en-GB"/>
              </w:rPr>
              <w:t> </w:t>
            </w:r>
          </w:p>
        </w:tc>
      </w:tr>
      <w:tr w:rsidR="00016232" w14:paraId="19998DBC"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3D6B924B" w14:textId="77777777" w:rsidR="00016232" w:rsidRDefault="00016232" w:rsidP="0009790A">
            <w:pPr>
              <w:rPr>
                <w:b/>
                <w:bCs/>
                <w:color w:val="000000"/>
                <w:lang w:eastAsia="en-GB"/>
              </w:rPr>
            </w:pPr>
            <w:r>
              <w:rPr>
                <w:b/>
                <w:bCs/>
                <w:color w:val="000000"/>
                <w:lang w:eastAsia="en-GB"/>
              </w:rPr>
              <w:t xml:space="preserve">Community </w:t>
            </w:r>
            <w:proofErr w:type="spellStart"/>
            <w:r>
              <w:rPr>
                <w:b/>
                <w:bCs/>
                <w:color w:val="000000"/>
                <w:lang w:eastAsia="en-GB"/>
              </w:rPr>
              <w:t>Paeds</w:t>
            </w:r>
            <w:proofErr w:type="spellEnd"/>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D82893" w14:textId="77777777" w:rsidR="00016232" w:rsidRDefault="00016232" w:rsidP="0009790A">
            <w:pPr>
              <w:rPr>
                <w:color w:val="000000"/>
                <w:lang w:eastAsia="en-GB"/>
              </w:rPr>
            </w:pPr>
            <w:r>
              <w:rPr>
                <w:color w:val="000000"/>
                <w:lang w:eastAsia="en-GB"/>
              </w:rPr>
              <w:t> </w:t>
            </w:r>
          </w:p>
        </w:tc>
      </w:tr>
      <w:tr w:rsidR="00016232" w14:paraId="1CAB4C90"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32DF2237"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30654F" w14:textId="77777777" w:rsidR="00016232" w:rsidRDefault="00016232" w:rsidP="0009790A">
            <w:pPr>
              <w:rPr>
                <w:b/>
                <w:bCs/>
                <w:color w:val="000000"/>
                <w:lang w:eastAsia="en-GB"/>
              </w:rPr>
            </w:pPr>
            <w:r>
              <w:rPr>
                <w:b/>
                <w:bCs/>
                <w:color w:val="000000"/>
                <w:lang w:eastAsia="en-GB"/>
              </w:rPr>
              <w:t>Downs Clinic</w:t>
            </w:r>
          </w:p>
        </w:tc>
      </w:tr>
      <w:tr w:rsidR="00016232" w14:paraId="0B003A99"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72A4E103"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A5932D7" w14:textId="77777777" w:rsidR="00016232" w:rsidRDefault="00016232" w:rsidP="0009790A">
            <w:pPr>
              <w:rPr>
                <w:b/>
                <w:bCs/>
                <w:color w:val="000000"/>
                <w:lang w:eastAsia="en-GB"/>
              </w:rPr>
            </w:pPr>
            <w:r>
              <w:rPr>
                <w:b/>
                <w:bCs/>
                <w:color w:val="000000"/>
                <w:lang w:eastAsia="en-GB"/>
              </w:rPr>
              <w:t>Developmental Clinic</w:t>
            </w:r>
          </w:p>
        </w:tc>
      </w:tr>
      <w:tr w:rsidR="00016232" w14:paraId="411BD3AD"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22D4C6EA" w14:textId="77777777" w:rsidR="00016232" w:rsidRDefault="00016232" w:rsidP="0009790A">
            <w:pPr>
              <w:rPr>
                <w:b/>
                <w:bCs/>
                <w:color w:val="000000"/>
                <w:lang w:eastAsia="en-GB"/>
              </w:rPr>
            </w:pPr>
            <w:r>
              <w:rPr>
                <w:b/>
                <w:bCs/>
                <w:color w:val="000000"/>
                <w:lang w:eastAsia="en-GB"/>
              </w:rPr>
              <w:t>Dementia</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DFD5D9" w14:textId="77777777" w:rsidR="00016232" w:rsidRDefault="00016232" w:rsidP="0009790A">
            <w:pPr>
              <w:rPr>
                <w:b/>
                <w:bCs/>
                <w:color w:val="000000"/>
                <w:lang w:eastAsia="en-GB"/>
              </w:rPr>
            </w:pPr>
            <w:r>
              <w:rPr>
                <w:b/>
                <w:bCs/>
                <w:color w:val="000000"/>
                <w:lang w:eastAsia="en-GB"/>
              </w:rPr>
              <w:t> </w:t>
            </w:r>
          </w:p>
        </w:tc>
      </w:tr>
      <w:tr w:rsidR="00016232" w14:paraId="44D20019"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639478A0"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E477BA" w14:textId="77777777" w:rsidR="00016232" w:rsidRDefault="00016232" w:rsidP="0009790A">
            <w:pPr>
              <w:rPr>
                <w:b/>
                <w:bCs/>
                <w:color w:val="000000"/>
                <w:lang w:eastAsia="en-GB"/>
              </w:rPr>
            </w:pPr>
            <w:r>
              <w:rPr>
                <w:b/>
                <w:bCs/>
                <w:color w:val="000000"/>
                <w:lang w:eastAsia="en-GB"/>
              </w:rPr>
              <w:t> </w:t>
            </w:r>
          </w:p>
        </w:tc>
      </w:tr>
      <w:tr w:rsidR="00016232" w14:paraId="1644E949"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475A9DA4" w14:textId="77777777" w:rsidR="00016232" w:rsidRDefault="00016232" w:rsidP="0009790A">
            <w:pPr>
              <w:rPr>
                <w:b/>
                <w:bCs/>
                <w:color w:val="000000"/>
                <w:lang w:eastAsia="en-GB"/>
              </w:rPr>
            </w:pPr>
            <w:r>
              <w:rPr>
                <w:b/>
                <w:bCs/>
                <w:color w:val="000000"/>
                <w:lang w:eastAsia="en-GB"/>
              </w:rPr>
              <w:t>Education &amp; training</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5E7F41" w14:textId="77777777" w:rsidR="00016232" w:rsidRDefault="00016232" w:rsidP="0009790A">
            <w:pPr>
              <w:rPr>
                <w:b/>
                <w:bCs/>
                <w:color w:val="000000"/>
                <w:lang w:eastAsia="en-GB"/>
              </w:rPr>
            </w:pPr>
            <w:r>
              <w:rPr>
                <w:b/>
                <w:bCs/>
                <w:color w:val="000000"/>
                <w:lang w:eastAsia="en-GB"/>
              </w:rPr>
              <w:t> </w:t>
            </w:r>
          </w:p>
        </w:tc>
      </w:tr>
      <w:tr w:rsidR="00016232" w14:paraId="221B4EBF"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6CB654FB" w14:textId="77777777" w:rsidR="00016232" w:rsidRDefault="00016232" w:rsidP="0009790A">
            <w:pPr>
              <w:rPr>
                <w:b/>
                <w:bCs/>
                <w:color w:val="000000"/>
                <w:lang w:eastAsia="en-GB"/>
              </w:rPr>
            </w:pPr>
            <w:r>
              <w:rPr>
                <w:b/>
                <w:bCs/>
                <w:color w:val="000000"/>
                <w:lang w:eastAsia="en-GB"/>
              </w:rPr>
              <w:t>End of Life Care</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E71B9E" w14:textId="77777777" w:rsidR="00016232" w:rsidRDefault="00016232" w:rsidP="0009790A">
            <w:pPr>
              <w:rPr>
                <w:b/>
                <w:bCs/>
                <w:color w:val="000000"/>
                <w:lang w:eastAsia="en-GB"/>
              </w:rPr>
            </w:pPr>
            <w:r>
              <w:rPr>
                <w:b/>
                <w:bCs/>
                <w:color w:val="000000"/>
                <w:lang w:eastAsia="en-GB"/>
              </w:rPr>
              <w:t> </w:t>
            </w:r>
          </w:p>
        </w:tc>
      </w:tr>
      <w:tr w:rsidR="00016232" w14:paraId="028D3E85"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0CA8C0C5" w14:textId="77777777" w:rsidR="00016232" w:rsidRDefault="00016232" w:rsidP="0009790A">
            <w:pPr>
              <w:rPr>
                <w:b/>
                <w:bCs/>
                <w:color w:val="000000"/>
                <w:lang w:eastAsia="en-GB"/>
              </w:rPr>
            </w:pPr>
            <w:r>
              <w:rPr>
                <w:b/>
                <w:bCs/>
                <w:color w:val="000000"/>
                <w:lang w:eastAsia="en-GB"/>
              </w:rPr>
              <w:t>Epilepsy</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F7EEB4" w14:textId="77777777" w:rsidR="00016232" w:rsidRDefault="00016232" w:rsidP="0009790A">
            <w:pPr>
              <w:rPr>
                <w:b/>
                <w:bCs/>
                <w:color w:val="000000"/>
                <w:lang w:eastAsia="en-GB"/>
              </w:rPr>
            </w:pPr>
            <w:r>
              <w:rPr>
                <w:b/>
                <w:bCs/>
                <w:color w:val="000000"/>
                <w:lang w:eastAsia="en-GB"/>
              </w:rPr>
              <w:t> </w:t>
            </w:r>
          </w:p>
        </w:tc>
      </w:tr>
      <w:tr w:rsidR="00016232" w14:paraId="0C260BD7"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7FA42098" w14:textId="77777777" w:rsidR="00016232" w:rsidRDefault="00016232" w:rsidP="0009790A">
            <w:pPr>
              <w:rPr>
                <w:b/>
                <w:bCs/>
                <w:color w:val="000000"/>
                <w:lang w:eastAsia="en-GB"/>
              </w:rPr>
            </w:pPr>
            <w:r>
              <w:rPr>
                <w:b/>
                <w:bCs/>
                <w:color w:val="000000"/>
                <w:lang w:eastAsia="en-GB"/>
              </w:rPr>
              <w:t>Forensic</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8374D6" w14:textId="77777777" w:rsidR="00016232" w:rsidRDefault="00016232" w:rsidP="0009790A">
            <w:pPr>
              <w:rPr>
                <w:b/>
                <w:bCs/>
                <w:color w:val="000000"/>
                <w:lang w:eastAsia="en-GB"/>
              </w:rPr>
            </w:pPr>
            <w:r>
              <w:rPr>
                <w:b/>
                <w:bCs/>
                <w:color w:val="000000"/>
                <w:lang w:eastAsia="en-GB"/>
              </w:rPr>
              <w:t>Community</w:t>
            </w:r>
          </w:p>
        </w:tc>
      </w:tr>
      <w:tr w:rsidR="00016232" w14:paraId="7DFF475E"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2AA0DF45" w14:textId="77777777" w:rsidR="00016232" w:rsidRDefault="00016232" w:rsidP="0009790A">
            <w:pPr>
              <w:rPr>
                <w:b/>
                <w:bCs/>
                <w:color w:val="000000"/>
                <w:lang w:eastAsia="en-GB"/>
              </w:rPr>
            </w:pPr>
            <w:r>
              <w:rPr>
                <w:b/>
                <w:bCs/>
                <w:color w:val="000000"/>
                <w:lang w:eastAsia="en-GB"/>
              </w:rPr>
              <w:lastRenderedPageBreak/>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A21B53" w14:textId="77777777" w:rsidR="00016232" w:rsidRDefault="00016232" w:rsidP="0009790A">
            <w:pPr>
              <w:rPr>
                <w:b/>
                <w:bCs/>
                <w:color w:val="000000"/>
                <w:lang w:eastAsia="en-GB"/>
              </w:rPr>
            </w:pPr>
            <w:r>
              <w:rPr>
                <w:b/>
                <w:bCs/>
                <w:color w:val="000000"/>
                <w:lang w:eastAsia="en-GB"/>
              </w:rPr>
              <w:t>Inpatient</w:t>
            </w:r>
          </w:p>
        </w:tc>
      </w:tr>
      <w:tr w:rsidR="00016232" w14:paraId="6F1EC9B9"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4561EA0B" w14:textId="77777777" w:rsidR="00016232" w:rsidRDefault="00016232" w:rsidP="0009790A">
            <w:pPr>
              <w:rPr>
                <w:b/>
                <w:bCs/>
                <w:color w:val="000000"/>
                <w:lang w:eastAsia="en-GB"/>
              </w:rPr>
            </w:pPr>
            <w:r>
              <w:rPr>
                <w:b/>
                <w:bCs/>
                <w:color w:val="000000"/>
                <w:lang w:eastAsia="en-GB"/>
              </w:rPr>
              <w:t>Management</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5C7C70" w14:textId="77777777" w:rsidR="00016232" w:rsidRDefault="00016232" w:rsidP="0009790A">
            <w:pPr>
              <w:rPr>
                <w:b/>
                <w:bCs/>
                <w:color w:val="000000"/>
                <w:lang w:eastAsia="en-GB"/>
              </w:rPr>
            </w:pPr>
            <w:r>
              <w:rPr>
                <w:b/>
                <w:bCs/>
                <w:color w:val="000000"/>
                <w:lang w:eastAsia="en-GB"/>
              </w:rPr>
              <w:t>Clinical</w:t>
            </w:r>
          </w:p>
        </w:tc>
      </w:tr>
      <w:tr w:rsidR="00016232" w14:paraId="549DB5B6"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0B2DB3C6" w14:textId="77777777" w:rsidR="00016232" w:rsidRDefault="00016232" w:rsidP="0009790A">
            <w:pPr>
              <w:rPr>
                <w:color w:val="000000"/>
                <w:lang w:eastAsia="en-GB"/>
              </w:rPr>
            </w:pPr>
            <w:r>
              <w:rPr>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566641" w14:textId="77777777" w:rsidR="00016232" w:rsidRDefault="00016232" w:rsidP="0009790A">
            <w:pPr>
              <w:rPr>
                <w:b/>
                <w:bCs/>
                <w:color w:val="000000"/>
                <w:lang w:eastAsia="en-GB"/>
              </w:rPr>
            </w:pPr>
            <w:r>
              <w:rPr>
                <w:b/>
                <w:bCs/>
                <w:color w:val="000000"/>
                <w:lang w:eastAsia="en-GB"/>
              </w:rPr>
              <w:t>Educational</w:t>
            </w:r>
          </w:p>
        </w:tc>
      </w:tr>
      <w:tr w:rsidR="00016232" w14:paraId="40D012DE"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4150E8C0" w14:textId="77777777" w:rsidR="00016232" w:rsidRDefault="00016232" w:rsidP="0009790A">
            <w:pPr>
              <w:rPr>
                <w:b/>
                <w:bCs/>
                <w:color w:val="000000"/>
                <w:lang w:eastAsia="en-GB"/>
              </w:rPr>
            </w:pPr>
            <w:r>
              <w:rPr>
                <w:b/>
                <w:bCs/>
                <w:color w:val="000000"/>
                <w:lang w:eastAsia="en-GB"/>
              </w:rPr>
              <w:t>Neurology</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FDDB3A" w14:textId="77777777" w:rsidR="00016232" w:rsidRDefault="00016232" w:rsidP="0009790A">
            <w:pPr>
              <w:rPr>
                <w:b/>
                <w:bCs/>
                <w:color w:val="000000"/>
                <w:lang w:eastAsia="en-GB"/>
              </w:rPr>
            </w:pPr>
            <w:r>
              <w:rPr>
                <w:b/>
                <w:bCs/>
                <w:color w:val="000000"/>
                <w:lang w:eastAsia="en-GB"/>
              </w:rPr>
              <w:t> </w:t>
            </w:r>
          </w:p>
        </w:tc>
      </w:tr>
      <w:tr w:rsidR="00016232" w14:paraId="3F815217"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09709D7A" w14:textId="77777777" w:rsidR="00016232" w:rsidRDefault="00016232" w:rsidP="0009790A">
            <w:pPr>
              <w:rPr>
                <w:b/>
                <w:bCs/>
                <w:color w:val="000000"/>
                <w:lang w:eastAsia="en-GB"/>
              </w:rPr>
            </w:pPr>
            <w:r>
              <w:rPr>
                <w:b/>
                <w:bCs/>
                <w:color w:val="000000"/>
                <w:lang w:eastAsia="en-GB"/>
              </w:rPr>
              <w:t>Neuropsychiatry</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560818" w14:textId="77777777" w:rsidR="00016232" w:rsidRDefault="00016232" w:rsidP="0009790A">
            <w:pPr>
              <w:rPr>
                <w:b/>
                <w:bCs/>
                <w:color w:val="000000"/>
                <w:lang w:eastAsia="en-GB"/>
              </w:rPr>
            </w:pPr>
            <w:r>
              <w:rPr>
                <w:b/>
                <w:bCs/>
                <w:color w:val="000000"/>
                <w:lang w:eastAsia="en-GB"/>
              </w:rPr>
              <w:t> </w:t>
            </w:r>
          </w:p>
        </w:tc>
      </w:tr>
      <w:tr w:rsidR="00016232" w14:paraId="05A1517C"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5F37203C"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DC7C81" w14:textId="77777777" w:rsidR="00016232" w:rsidRDefault="00016232" w:rsidP="0009790A">
            <w:pPr>
              <w:rPr>
                <w:b/>
                <w:bCs/>
                <w:color w:val="000000"/>
                <w:lang w:eastAsia="en-GB"/>
              </w:rPr>
            </w:pPr>
            <w:r>
              <w:rPr>
                <w:b/>
                <w:bCs/>
                <w:color w:val="000000"/>
                <w:lang w:eastAsia="en-GB"/>
              </w:rPr>
              <w:t xml:space="preserve">Sensory Impairment </w:t>
            </w:r>
          </w:p>
        </w:tc>
      </w:tr>
      <w:tr w:rsidR="00016232" w14:paraId="252B3EC2"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18BFB5C0"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AC46F8" w14:textId="77777777" w:rsidR="00016232" w:rsidRDefault="00016232" w:rsidP="0009790A">
            <w:pPr>
              <w:rPr>
                <w:b/>
                <w:bCs/>
                <w:color w:val="000000"/>
                <w:lang w:eastAsia="en-GB"/>
              </w:rPr>
            </w:pPr>
            <w:proofErr w:type="spellStart"/>
            <w:r>
              <w:rPr>
                <w:b/>
                <w:bCs/>
                <w:color w:val="000000"/>
                <w:lang w:eastAsia="en-GB"/>
              </w:rPr>
              <w:t>Huntingtons</w:t>
            </w:r>
            <w:proofErr w:type="spellEnd"/>
            <w:r>
              <w:rPr>
                <w:b/>
                <w:bCs/>
                <w:color w:val="000000"/>
                <w:lang w:eastAsia="en-GB"/>
              </w:rPr>
              <w:t xml:space="preserve"> Disease</w:t>
            </w:r>
          </w:p>
        </w:tc>
      </w:tr>
      <w:tr w:rsidR="00016232" w14:paraId="506C32C7"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071367D4"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82F135" w14:textId="77777777" w:rsidR="00016232" w:rsidRDefault="00016232" w:rsidP="0009790A">
            <w:pPr>
              <w:rPr>
                <w:b/>
                <w:bCs/>
                <w:color w:val="000000"/>
                <w:lang w:eastAsia="en-GB"/>
              </w:rPr>
            </w:pPr>
            <w:proofErr w:type="spellStart"/>
            <w:r>
              <w:rPr>
                <w:b/>
                <w:bCs/>
                <w:color w:val="000000"/>
                <w:lang w:eastAsia="en-GB"/>
              </w:rPr>
              <w:t>Tourettes</w:t>
            </w:r>
            <w:proofErr w:type="spellEnd"/>
          </w:p>
        </w:tc>
      </w:tr>
      <w:tr w:rsidR="00016232" w14:paraId="5E71AF17"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61E4E2CB"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DD722B" w14:textId="77777777" w:rsidR="00016232" w:rsidRDefault="00016232" w:rsidP="0009790A">
            <w:pPr>
              <w:rPr>
                <w:b/>
                <w:bCs/>
                <w:color w:val="000000"/>
                <w:lang w:eastAsia="en-GB"/>
              </w:rPr>
            </w:pPr>
            <w:r>
              <w:rPr>
                <w:b/>
                <w:bCs/>
                <w:color w:val="000000"/>
                <w:lang w:eastAsia="en-GB"/>
              </w:rPr>
              <w:t>Brain Injury</w:t>
            </w:r>
          </w:p>
        </w:tc>
      </w:tr>
      <w:tr w:rsidR="00016232" w14:paraId="041555AC"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4A56EC88" w14:textId="77777777" w:rsidR="00016232" w:rsidRDefault="00016232" w:rsidP="0009790A">
            <w:pPr>
              <w:rPr>
                <w:b/>
                <w:bCs/>
                <w:color w:val="000000"/>
                <w:lang w:eastAsia="en-GB"/>
              </w:rPr>
            </w:pPr>
            <w:r>
              <w:rPr>
                <w:b/>
                <w:bCs/>
                <w:color w:val="000000"/>
                <w:lang w:eastAsia="en-GB"/>
              </w:rPr>
              <w:t>General psychiatry</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BCFBD2" w14:textId="77777777" w:rsidR="00016232" w:rsidRDefault="00016232" w:rsidP="0009790A">
            <w:pPr>
              <w:rPr>
                <w:b/>
                <w:bCs/>
                <w:color w:val="000000"/>
                <w:lang w:eastAsia="en-GB"/>
              </w:rPr>
            </w:pPr>
            <w:r>
              <w:rPr>
                <w:b/>
                <w:bCs/>
                <w:color w:val="000000"/>
                <w:lang w:eastAsia="en-GB"/>
              </w:rPr>
              <w:t>Liaison</w:t>
            </w:r>
          </w:p>
        </w:tc>
      </w:tr>
      <w:tr w:rsidR="00016232" w14:paraId="38C7D3A4"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41846BAB"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236434" w14:textId="77777777" w:rsidR="00016232" w:rsidRDefault="00016232" w:rsidP="0009790A">
            <w:pPr>
              <w:rPr>
                <w:b/>
                <w:bCs/>
                <w:color w:val="000000"/>
                <w:lang w:eastAsia="en-GB"/>
              </w:rPr>
            </w:pPr>
            <w:r>
              <w:rPr>
                <w:b/>
                <w:bCs/>
                <w:color w:val="000000"/>
                <w:lang w:eastAsia="en-GB"/>
              </w:rPr>
              <w:t>Trauma-informed care</w:t>
            </w:r>
          </w:p>
        </w:tc>
      </w:tr>
      <w:tr w:rsidR="00016232" w14:paraId="11F91AE3"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650F0F9F"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D726D3" w14:textId="77777777" w:rsidR="00016232" w:rsidRDefault="00016232" w:rsidP="0009790A">
            <w:pPr>
              <w:rPr>
                <w:b/>
                <w:bCs/>
                <w:color w:val="000000"/>
                <w:lang w:eastAsia="en-GB"/>
              </w:rPr>
            </w:pPr>
            <w:proofErr w:type="spellStart"/>
            <w:r>
              <w:rPr>
                <w:b/>
                <w:bCs/>
                <w:color w:val="000000"/>
                <w:lang w:eastAsia="en-GB"/>
              </w:rPr>
              <w:t>Womens</w:t>
            </w:r>
            <w:proofErr w:type="spellEnd"/>
            <w:r>
              <w:rPr>
                <w:b/>
                <w:bCs/>
                <w:color w:val="000000"/>
                <w:lang w:eastAsia="en-GB"/>
              </w:rPr>
              <w:t xml:space="preserve"> mental health</w:t>
            </w:r>
          </w:p>
        </w:tc>
      </w:tr>
      <w:tr w:rsidR="00016232" w14:paraId="7179B60C" w14:textId="77777777" w:rsidTr="0009790A">
        <w:trPr>
          <w:trHeight w:val="315"/>
        </w:trPr>
        <w:tc>
          <w:tcPr>
            <w:tcW w:w="20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892CB7" w14:textId="77777777" w:rsidR="00016232" w:rsidRDefault="00016232" w:rsidP="0009790A">
            <w:pPr>
              <w:rPr>
                <w:color w:val="000000"/>
                <w:lang w:eastAsia="en-GB"/>
              </w:rPr>
            </w:pPr>
            <w:r>
              <w:rPr>
                <w:color w:val="000000"/>
                <w:lang w:eastAsia="en-GB"/>
              </w:rPr>
              <w:t> </w:t>
            </w:r>
          </w:p>
        </w:tc>
        <w:tc>
          <w:tcPr>
            <w:tcW w:w="4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852F70" w14:textId="77777777" w:rsidR="00016232" w:rsidRDefault="00016232" w:rsidP="0009790A">
            <w:pPr>
              <w:rPr>
                <w:b/>
                <w:bCs/>
                <w:color w:val="000000"/>
                <w:lang w:eastAsia="en-GB"/>
              </w:rPr>
            </w:pPr>
            <w:r>
              <w:rPr>
                <w:b/>
                <w:bCs/>
                <w:color w:val="000000"/>
                <w:lang w:eastAsia="en-GB"/>
              </w:rPr>
              <w:t>Perinatal</w:t>
            </w:r>
          </w:p>
        </w:tc>
      </w:tr>
      <w:tr w:rsidR="00016232" w14:paraId="2CBD5087"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549ECCF" w14:textId="77777777" w:rsidR="00016232" w:rsidRDefault="00016232" w:rsidP="0009790A">
            <w:pPr>
              <w:rPr>
                <w:color w:val="000000"/>
                <w:lang w:eastAsia="en-GB"/>
              </w:rPr>
            </w:pPr>
            <w:r>
              <w:rPr>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0EA42E" w14:textId="77777777" w:rsidR="00016232" w:rsidRDefault="00016232" w:rsidP="0009790A">
            <w:pPr>
              <w:rPr>
                <w:b/>
                <w:bCs/>
                <w:color w:val="000000"/>
                <w:lang w:eastAsia="en-GB"/>
              </w:rPr>
            </w:pPr>
            <w:r>
              <w:rPr>
                <w:b/>
                <w:bCs/>
                <w:color w:val="000000"/>
                <w:lang w:eastAsia="en-GB"/>
              </w:rPr>
              <w:t>CRT/HTT</w:t>
            </w:r>
          </w:p>
        </w:tc>
      </w:tr>
      <w:tr w:rsidR="00016232" w14:paraId="6B888B07"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75C72062" w14:textId="77777777" w:rsidR="00016232" w:rsidRDefault="00016232" w:rsidP="0009790A">
            <w:pPr>
              <w:rPr>
                <w:b/>
                <w:bCs/>
                <w:color w:val="000000"/>
                <w:lang w:eastAsia="en-GB"/>
              </w:rPr>
            </w:pPr>
            <w:r>
              <w:rPr>
                <w:b/>
                <w:bCs/>
                <w:color w:val="000000"/>
                <w:lang w:eastAsia="en-GB"/>
              </w:rPr>
              <w:t>Physical health</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324B88" w14:textId="77777777" w:rsidR="00016232" w:rsidRDefault="00016232" w:rsidP="0009790A">
            <w:pPr>
              <w:rPr>
                <w:b/>
                <w:bCs/>
                <w:color w:val="000000"/>
                <w:lang w:eastAsia="en-GB"/>
              </w:rPr>
            </w:pPr>
            <w:r>
              <w:rPr>
                <w:b/>
                <w:bCs/>
                <w:color w:val="000000"/>
                <w:lang w:eastAsia="en-GB"/>
              </w:rPr>
              <w:t> </w:t>
            </w:r>
          </w:p>
        </w:tc>
      </w:tr>
      <w:tr w:rsidR="00016232" w14:paraId="16554E17"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704A77A9" w14:textId="77777777" w:rsidR="00016232" w:rsidRDefault="00016232" w:rsidP="0009790A">
            <w:pPr>
              <w:rPr>
                <w:b/>
                <w:bCs/>
                <w:color w:val="000000"/>
                <w:lang w:eastAsia="en-GB"/>
              </w:rPr>
            </w:pPr>
            <w:r>
              <w:rPr>
                <w:b/>
                <w:bCs/>
                <w:color w:val="000000"/>
                <w:lang w:eastAsia="en-GB"/>
              </w:rPr>
              <w:t>PMLD</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DD92CA" w14:textId="77777777" w:rsidR="00016232" w:rsidRDefault="00016232" w:rsidP="0009790A">
            <w:pPr>
              <w:rPr>
                <w:b/>
                <w:bCs/>
                <w:color w:val="000000"/>
                <w:lang w:eastAsia="en-GB"/>
              </w:rPr>
            </w:pPr>
            <w:r>
              <w:rPr>
                <w:b/>
                <w:bCs/>
                <w:color w:val="000000"/>
                <w:lang w:eastAsia="en-GB"/>
              </w:rPr>
              <w:t> </w:t>
            </w:r>
          </w:p>
        </w:tc>
      </w:tr>
      <w:tr w:rsidR="00016232" w14:paraId="38F71F5E"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61A181D3" w14:textId="77777777" w:rsidR="00016232" w:rsidRDefault="00016232" w:rsidP="0009790A">
            <w:pPr>
              <w:rPr>
                <w:b/>
                <w:bCs/>
                <w:color w:val="000000"/>
                <w:lang w:eastAsia="en-GB"/>
              </w:rPr>
            </w:pPr>
            <w:r>
              <w:rPr>
                <w:b/>
                <w:bCs/>
                <w:color w:val="000000"/>
                <w:lang w:eastAsia="en-GB"/>
              </w:rPr>
              <w:t>Psychotherapy</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FE61B5" w14:textId="77777777" w:rsidR="00016232" w:rsidRDefault="00016232" w:rsidP="0009790A">
            <w:pPr>
              <w:rPr>
                <w:b/>
                <w:bCs/>
                <w:color w:val="000000"/>
                <w:lang w:eastAsia="en-GB"/>
              </w:rPr>
            </w:pPr>
            <w:r>
              <w:rPr>
                <w:b/>
                <w:bCs/>
                <w:color w:val="000000"/>
                <w:lang w:eastAsia="en-GB"/>
              </w:rPr>
              <w:t>ID Complex Case Group</w:t>
            </w:r>
          </w:p>
        </w:tc>
      </w:tr>
      <w:tr w:rsidR="00016232" w14:paraId="3686EDCA" w14:textId="77777777" w:rsidTr="0009790A">
        <w:trPr>
          <w:trHeight w:val="315"/>
        </w:trPr>
        <w:tc>
          <w:tcPr>
            <w:tcW w:w="2040" w:type="dxa"/>
            <w:tcBorders>
              <w:top w:val="nil"/>
              <w:left w:val="single" w:sz="8" w:space="0" w:color="auto"/>
              <w:bottom w:val="nil"/>
              <w:right w:val="nil"/>
            </w:tcBorders>
            <w:noWrap/>
            <w:tcMar>
              <w:top w:w="0" w:type="dxa"/>
              <w:left w:w="108" w:type="dxa"/>
              <w:bottom w:w="0" w:type="dxa"/>
              <w:right w:w="108" w:type="dxa"/>
            </w:tcMar>
            <w:vAlign w:val="center"/>
            <w:hideMark/>
          </w:tcPr>
          <w:p w14:paraId="7B7B1EFA" w14:textId="77777777" w:rsidR="00016232" w:rsidRDefault="00016232" w:rsidP="0009790A">
            <w:pPr>
              <w:rPr>
                <w:color w:val="000000"/>
                <w:lang w:eastAsia="en-GB"/>
              </w:rPr>
            </w:pPr>
            <w:r>
              <w:rPr>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60681D" w14:textId="77777777" w:rsidR="00016232" w:rsidRDefault="00016232" w:rsidP="0009790A">
            <w:pPr>
              <w:rPr>
                <w:b/>
                <w:bCs/>
                <w:color w:val="000000"/>
                <w:lang w:eastAsia="en-GB"/>
              </w:rPr>
            </w:pPr>
            <w:r>
              <w:rPr>
                <w:b/>
                <w:bCs/>
                <w:color w:val="000000"/>
                <w:lang w:eastAsia="en-GB"/>
              </w:rPr>
              <w:t>Balint Group</w:t>
            </w:r>
          </w:p>
        </w:tc>
      </w:tr>
      <w:tr w:rsidR="00016232" w14:paraId="0D767D7D" w14:textId="77777777" w:rsidTr="0009790A">
        <w:trPr>
          <w:trHeight w:val="315"/>
        </w:trPr>
        <w:tc>
          <w:tcPr>
            <w:tcW w:w="204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715D1C45"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12849F" w14:textId="77777777" w:rsidR="00016232" w:rsidRDefault="00016232" w:rsidP="0009790A">
            <w:pPr>
              <w:rPr>
                <w:b/>
                <w:bCs/>
                <w:color w:val="000000"/>
                <w:lang w:eastAsia="en-GB"/>
              </w:rPr>
            </w:pPr>
            <w:r>
              <w:rPr>
                <w:b/>
                <w:bCs/>
                <w:color w:val="000000"/>
                <w:lang w:eastAsia="en-GB"/>
              </w:rPr>
              <w:t>Family Therapy</w:t>
            </w:r>
          </w:p>
        </w:tc>
      </w:tr>
      <w:tr w:rsidR="00016232" w14:paraId="7BFDB1DF"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15B8E0F5"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9AC17C" w14:textId="77777777" w:rsidR="00016232" w:rsidRDefault="00016232" w:rsidP="0009790A">
            <w:pPr>
              <w:rPr>
                <w:b/>
                <w:bCs/>
                <w:color w:val="000000"/>
                <w:lang w:eastAsia="en-GB"/>
              </w:rPr>
            </w:pPr>
            <w:r>
              <w:rPr>
                <w:b/>
                <w:bCs/>
                <w:color w:val="000000"/>
                <w:lang w:eastAsia="en-GB"/>
              </w:rPr>
              <w:t>Wellbeing and resilience</w:t>
            </w:r>
          </w:p>
        </w:tc>
      </w:tr>
      <w:tr w:rsidR="00016232" w14:paraId="2C35D97D"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4E9DB3B8" w14:textId="77777777" w:rsidR="00016232" w:rsidRDefault="00016232" w:rsidP="0009790A">
            <w:pPr>
              <w:rPr>
                <w:b/>
                <w:bCs/>
                <w:color w:val="000000"/>
                <w:lang w:eastAsia="en-GB"/>
              </w:rPr>
            </w:pPr>
            <w:r>
              <w:rPr>
                <w:b/>
                <w:bCs/>
                <w:color w:val="000000"/>
                <w:lang w:eastAsia="en-GB"/>
              </w:rPr>
              <w:t> </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046F7D" w14:textId="77777777" w:rsidR="00016232" w:rsidRDefault="00016232" w:rsidP="0009790A">
            <w:pPr>
              <w:rPr>
                <w:b/>
                <w:bCs/>
                <w:color w:val="000000"/>
                <w:lang w:eastAsia="en-GB"/>
              </w:rPr>
            </w:pPr>
            <w:r>
              <w:rPr>
                <w:b/>
                <w:bCs/>
                <w:color w:val="000000"/>
                <w:lang w:eastAsia="en-GB"/>
              </w:rPr>
              <w:t>Psychodynamic therapy in everyday practice</w:t>
            </w:r>
          </w:p>
        </w:tc>
      </w:tr>
      <w:tr w:rsidR="00016232" w14:paraId="33B30CE8" w14:textId="77777777" w:rsidTr="0009790A">
        <w:trPr>
          <w:trHeight w:val="315"/>
        </w:trPr>
        <w:tc>
          <w:tcPr>
            <w:tcW w:w="20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28E56A67" w14:textId="77777777" w:rsidR="00016232" w:rsidRDefault="00016232" w:rsidP="0009790A">
            <w:pPr>
              <w:rPr>
                <w:b/>
                <w:bCs/>
                <w:color w:val="000000"/>
                <w:lang w:eastAsia="en-GB"/>
              </w:rPr>
            </w:pPr>
            <w:r>
              <w:rPr>
                <w:b/>
                <w:bCs/>
                <w:color w:val="000000"/>
                <w:lang w:eastAsia="en-GB"/>
              </w:rPr>
              <w:t>Special School</w:t>
            </w:r>
          </w:p>
        </w:tc>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2FAAAB" w14:textId="77777777" w:rsidR="00016232" w:rsidRDefault="00016232" w:rsidP="0009790A">
            <w:pPr>
              <w:rPr>
                <w:color w:val="000000"/>
                <w:lang w:eastAsia="en-GB"/>
              </w:rPr>
            </w:pPr>
            <w:r>
              <w:rPr>
                <w:color w:val="000000"/>
                <w:lang w:eastAsia="en-GB"/>
              </w:rPr>
              <w:t> </w:t>
            </w:r>
          </w:p>
        </w:tc>
      </w:tr>
    </w:tbl>
    <w:p w14:paraId="7702EF41" w14:textId="77777777" w:rsidR="00016232" w:rsidRPr="008468A6" w:rsidRDefault="00016232" w:rsidP="00016232">
      <w:pPr>
        <w:ind w:left="1440" w:firstLine="720"/>
        <w:rPr>
          <w:b/>
          <w:bCs/>
          <w:i/>
          <w:iCs/>
          <w:sz w:val="28"/>
          <w:szCs w:val="28"/>
          <w:u w:val="single"/>
        </w:rPr>
      </w:pPr>
    </w:p>
    <w:bookmarkEnd w:id="0"/>
    <w:p w14:paraId="46A17BB0" w14:textId="77777777" w:rsidR="00016232" w:rsidRPr="008468A6" w:rsidRDefault="00016232" w:rsidP="00016232">
      <w:pPr>
        <w:rPr>
          <w:b/>
          <w:bCs/>
          <w:i/>
          <w:iCs/>
          <w:sz w:val="28"/>
          <w:szCs w:val="28"/>
          <w:u w:val="single"/>
        </w:rPr>
      </w:pPr>
    </w:p>
    <w:p w14:paraId="03B2C617" w14:textId="77777777" w:rsidR="00243B23" w:rsidRPr="00243B23" w:rsidRDefault="00243B23">
      <w:pPr>
        <w:rPr>
          <w:b/>
          <w:bCs/>
          <w:i/>
          <w:iCs/>
          <w:sz w:val="32"/>
          <w:szCs w:val="32"/>
          <w:u w:val="single"/>
        </w:rPr>
      </w:pPr>
    </w:p>
    <w:sectPr w:rsidR="00243B23" w:rsidRPr="00243B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1290" w14:textId="77777777" w:rsidR="00016232" w:rsidRDefault="00016232" w:rsidP="00016232">
      <w:pPr>
        <w:spacing w:after="0" w:line="240" w:lineRule="auto"/>
      </w:pPr>
      <w:r>
        <w:separator/>
      </w:r>
    </w:p>
  </w:endnote>
  <w:endnote w:type="continuationSeparator" w:id="0">
    <w:p w14:paraId="24444905" w14:textId="77777777" w:rsidR="00016232" w:rsidRDefault="00016232" w:rsidP="00016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B6B1" w14:textId="77777777" w:rsidR="00016232" w:rsidRDefault="00016232" w:rsidP="00016232">
      <w:pPr>
        <w:spacing w:after="0" w:line="240" w:lineRule="auto"/>
      </w:pPr>
      <w:r>
        <w:separator/>
      </w:r>
    </w:p>
  </w:footnote>
  <w:footnote w:type="continuationSeparator" w:id="0">
    <w:p w14:paraId="7EA3645D" w14:textId="77777777" w:rsidR="00016232" w:rsidRDefault="00016232" w:rsidP="00016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106E2"/>
    <w:multiLevelType w:val="hybridMultilevel"/>
    <w:tmpl w:val="30BCF5CA"/>
    <w:lvl w:ilvl="0" w:tplc="08086B14">
      <w:start w:val="1"/>
      <w:numFmt w:val="decimal"/>
      <w:lvlText w:val="%1."/>
      <w:lvlJc w:val="left"/>
      <w:pPr>
        <w:ind w:left="1080" w:hanging="360"/>
      </w:pPr>
      <w:rPr>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6765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3B23"/>
    <w:rsid w:val="00016232"/>
    <w:rsid w:val="00243B23"/>
    <w:rsid w:val="00CA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A6BE"/>
  <w15:chartTrackingRefBased/>
  <w15:docId w15:val="{B1DD0EE2-A726-48FE-AD85-5BC81975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232"/>
  </w:style>
  <w:style w:type="paragraph" w:styleId="Footer">
    <w:name w:val="footer"/>
    <w:basedOn w:val="Normal"/>
    <w:link w:val="FooterChar"/>
    <w:uiPriority w:val="99"/>
    <w:unhideWhenUsed/>
    <w:rsid w:val="00016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havioraltech.org/resources/faqs/dialectical-behavior-therapy-dbt/" TargetMode="External"/><Relationship Id="rId3" Type="http://schemas.openxmlformats.org/officeDocument/2006/relationships/settings" Target="settings.xml"/><Relationship Id="rId7" Type="http://schemas.openxmlformats.org/officeDocument/2006/relationships/hyperlink" Target="http://www.apt.ac/dbt-essentia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Jamuna (LEICESTERSHIRE PARTNERSHIP NHS TRUST)</dc:creator>
  <cp:keywords/>
  <dc:description/>
  <cp:lastModifiedBy>PRAKASH, Jamuna (LEICESTERSHIRE PARTNERSHIP NHS TRUST)</cp:lastModifiedBy>
  <cp:revision>2</cp:revision>
  <dcterms:created xsi:type="dcterms:W3CDTF">2023-10-03T10:03:00Z</dcterms:created>
  <dcterms:modified xsi:type="dcterms:W3CDTF">2023-10-03T10:20:00Z</dcterms:modified>
</cp:coreProperties>
</file>