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1750" w14:textId="77777777" w:rsidR="002E06B5" w:rsidRPr="007C5858" w:rsidRDefault="002E06B5" w:rsidP="00D35D0C">
      <w:pPr>
        <w:spacing w:after="0" w:line="264" w:lineRule="auto"/>
        <w:rPr>
          <w:rFonts w:cstheme="minorHAnsi"/>
          <w:b/>
          <w:sz w:val="36"/>
          <w:szCs w:val="36"/>
        </w:rPr>
      </w:pPr>
    </w:p>
    <w:p w14:paraId="1F8C3234" w14:textId="7E2E8994" w:rsidR="002E06B5" w:rsidRPr="007C5858" w:rsidRDefault="002054AE" w:rsidP="00525ABE">
      <w:pPr>
        <w:spacing w:after="0" w:line="264" w:lineRule="auto"/>
        <w:jc w:val="center"/>
        <w:rPr>
          <w:rFonts w:cstheme="minorHAnsi"/>
          <w:b/>
          <w:color w:val="365F91" w:themeColor="accent1" w:themeShade="BF"/>
          <w:sz w:val="36"/>
          <w:szCs w:val="36"/>
        </w:rPr>
      </w:pPr>
      <w:r w:rsidRPr="007C5858">
        <w:rPr>
          <w:rFonts w:cstheme="minorHAnsi"/>
          <w:b/>
          <w:color w:val="365F91" w:themeColor="accent1" w:themeShade="BF"/>
          <w:sz w:val="36"/>
          <w:szCs w:val="36"/>
        </w:rPr>
        <w:t>UKPHR Public Health Practitioner</w:t>
      </w:r>
      <w:r w:rsidR="0051216E" w:rsidRPr="007C5858">
        <w:rPr>
          <w:rFonts w:cstheme="minorHAnsi"/>
          <w:b/>
          <w:color w:val="365F91" w:themeColor="accent1" w:themeShade="BF"/>
          <w:sz w:val="36"/>
          <w:szCs w:val="36"/>
        </w:rPr>
        <w:t xml:space="preserve"> Scheme</w:t>
      </w:r>
    </w:p>
    <w:p w14:paraId="606EBC12" w14:textId="5FBAF419" w:rsidR="0064572B" w:rsidRPr="007C5858" w:rsidRDefault="00101F02" w:rsidP="00525ABE">
      <w:pPr>
        <w:spacing w:after="0" w:line="264" w:lineRule="auto"/>
        <w:jc w:val="center"/>
        <w:rPr>
          <w:rFonts w:cstheme="minorHAnsi"/>
          <w:b/>
          <w:sz w:val="36"/>
          <w:szCs w:val="36"/>
        </w:rPr>
      </w:pPr>
      <w:r w:rsidRPr="007C5858">
        <w:rPr>
          <w:rFonts w:cstheme="minorHAnsi"/>
          <w:b/>
          <w:color w:val="365F91" w:themeColor="accent1" w:themeShade="BF"/>
          <w:sz w:val="36"/>
          <w:szCs w:val="36"/>
        </w:rPr>
        <w:t xml:space="preserve">Assessor </w:t>
      </w:r>
      <w:r w:rsidR="00CA7480" w:rsidRPr="007C5858">
        <w:rPr>
          <w:rFonts w:cstheme="minorHAnsi"/>
          <w:b/>
          <w:color w:val="365F91" w:themeColor="accent1" w:themeShade="BF"/>
          <w:sz w:val="36"/>
          <w:szCs w:val="36"/>
        </w:rPr>
        <w:t>Recruitment</w:t>
      </w:r>
    </w:p>
    <w:p w14:paraId="7D7CEDEB" w14:textId="77777777" w:rsidR="00D6063C" w:rsidRPr="007C5858" w:rsidRDefault="00D6063C" w:rsidP="00525ABE">
      <w:pPr>
        <w:spacing w:after="0" w:line="264" w:lineRule="auto"/>
        <w:jc w:val="both"/>
        <w:rPr>
          <w:rFonts w:cstheme="minorHAnsi"/>
          <w:sz w:val="16"/>
          <w:szCs w:val="16"/>
        </w:rPr>
      </w:pPr>
    </w:p>
    <w:p w14:paraId="3CC05AC4" w14:textId="4BBE236E" w:rsidR="00101F02" w:rsidRPr="007C5858" w:rsidRDefault="00971CC8" w:rsidP="00101F02">
      <w:pPr>
        <w:spacing w:after="0"/>
        <w:jc w:val="both"/>
        <w:rPr>
          <w:rFonts w:cstheme="minorHAnsi"/>
        </w:rPr>
      </w:pPr>
      <w:r w:rsidRPr="007C5858">
        <w:rPr>
          <w:rFonts w:cstheme="minorHAnsi"/>
        </w:rPr>
        <w:t xml:space="preserve">The </w:t>
      </w:r>
      <w:r w:rsidR="00FE6C0C" w:rsidRPr="007C5858">
        <w:rPr>
          <w:rFonts w:cstheme="minorHAnsi"/>
        </w:rPr>
        <w:t>Regional</w:t>
      </w:r>
      <w:r w:rsidR="001D4A4E" w:rsidRPr="007C5858">
        <w:rPr>
          <w:rFonts w:cstheme="minorHAnsi"/>
        </w:rPr>
        <w:t xml:space="preserve"> Public Health Practitioner Scheme</w:t>
      </w:r>
      <w:r w:rsidR="00D35D0C" w:rsidRPr="007C5858">
        <w:rPr>
          <w:rFonts w:cstheme="minorHAnsi"/>
        </w:rPr>
        <w:t>s</w:t>
      </w:r>
      <w:r w:rsidR="001D4A4E" w:rsidRPr="007C5858">
        <w:rPr>
          <w:rFonts w:cstheme="minorHAnsi"/>
        </w:rPr>
        <w:t xml:space="preserve"> </w:t>
      </w:r>
      <w:r w:rsidR="00D35D0C" w:rsidRPr="007C5858">
        <w:rPr>
          <w:rFonts w:cstheme="minorHAnsi"/>
        </w:rPr>
        <w:t>are</w:t>
      </w:r>
      <w:r w:rsidR="001D4A4E" w:rsidRPr="007C5858">
        <w:rPr>
          <w:rFonts w:cstheme="minorHAnsi"/>
        </w:rPr>
        <w:t xml:space="preserve"> currently recruiting for new </w:t>
      </w:r>
      <w:r w:rsidR="00101F02" w:rsidRPr="007C5858">
        <w:rPr>
          <w:rFonts w:cstheme="minorHAnsi"/>
        </w:rPr>
        <w:t>Assessors</w:t>
      </w:r>
      <w:r w:rsidR="001D4A4E" w:rsidRPr="007C5858">
        <w:rPr>
          <w:rFonts w:cstheme="minorHAnsi"/>
        </w:rPr>
        <w:t xml:space="preserve"> to be trained </w:t>
      </w:r>
      <w:r w:rsidR="00101F02" w:rsidRPr="007C5858">
        <w:rPr>
          <w:rFonts w:cstheme="minorHAnsi"/>
        </w:rPr>
        <w:t>by UKPHR to support the process of portfolio development by practitioners. Assessors are appointed by the Board of the UK Public Health Register (UKPHR) (following satisfactory completion of mandatory initial training) for a period of three years, with an option for a further term or terms, by mutual consent between the assessor, the scheme co-ordinator and the UKPHR.</w:t>
      </w:r>
    </w:p>
    <w:p w14:paraId="3A66D790" w14:textId="77777777" w:rsidR="00D6063C" w:rsidRPr="007C5858" w:rsidRDefault="00D6063C" w:rsidP="00525ABE">
      <w:pPr>
        <w:spacing w:after="0" w:line="264" w:lineRule="auto"/>
        <w:jc w:val="both"/>
        <w:rPr>
          <w:rFonts w:cstheme="minorHAnsi"/>
          <w:b/>
          <w:sz w:val="26"/>
          <w:szCs w:val="26"/>
        </w:rPr>
      </w:pPr>
    </w:p>
    <w:tbl>
      <w:tblPr>
        <w:tblStyle w:val="TableGrid"/>
        <w:tblW w:w="0" w:type="auto"/>
        <w:tblLook w:val="04A0" w:firstRow="1" w:lastRow="0" w:firstColumn="1" w:lastColumn="0" w:noHBand="0" w:noVBand="1"/>
      </w:tblPr>
      <w:tblGrid>
        <w:gridCol w:w="9016"/>
      </w:tblGrid>
      <w:tr w:rsidR="00101F02" w:rsidRPr="007C5858" w14:paraId="40DBABF0" w14:textId="77777777" w:rsidTr="00101F02">
        <w:tc>
          <w:tcPr>
            <w:tcW w:w="9016" w:type="dxa"/>
            <w:shd w:val="clear" w:color="auto" w:fill="DBE5F1" w:themeFill="accent1" w:themeFillTint="33"/>
          </w:tcPr>
          <w:p w14:paraId="1668784C" w14:textId="77777777" w:rsidR="00101F02" w:rsidRPr="007C5858" w:rsidRDefault="00101F02" w:rsidP="00525ABE">
            <w:pPr>
              <w:spacing w:line="264" w:lineRule="auto"/>
              <w:jc w:val="both"/>
              <w:rPr>
                <w:rFonts w:cstheme="minorHAnsi"/>
                <w:b/>
                <w:sz w:val="26"/>
                <w:szCs w:val="26"/>
              </w:rPr>
            </w:pPr>
            <w:r w:rsidRPr="007C5858">
              <w:rPr>
                <w:rFonts w:cstheme="minorHAnsi"/>
                <w:b/>
                <w:sz w:val="26"/>
                <w:szCs w:val="26"/>
              </w:rPr>
              <w:t>Role Description</w:t>
            </w:r>
          </w:p>
        </w:tc>
      </w:tr>
      <w:tr w:rsidR="00101F02" w:rsidRPr="007C5858" w14:paraId="55C590CC" w14:textId="77777777" w:rsidTr="00101F02">
        <w:tc>
          <w:tcPr>
            <w:tcW w:w="9016" w:type="dxa"/>
          </w:tcPr>
          <w:p w14:paraId="465FF618" w14:textId="77777777" w:rsidR="00101F02" w:rsidRPr="007C5858" w:rsidRDefault="00101F02" w:rsidP="00101F02">
            <w:pPr>
              <w:numPr>
                <w:ilvl w:val="0"/>
                <w:numId w:val="10"/>
              </w:numPr>
              <w:jc w:val="both"/>
              <w:rPr>
                <w:rFonts w:cstheme="minorHAnsi"/>
              </w:rPr>
            </w:pPr>
            <w:r w:rsidRPr="007C5858">
              <w:rPr>
                <w:rFonts w:cstheme="minorHAnsi"/>
              </w:rPr>
              <w:t>To independently assess applications for verification (and probable subsequent application for admission to the UKPHR) against the UKPHR’s public health standards for practitioner registration, including requirements for clarification or resubmission of evidence</w:t>
            </w:r>
          </w:p>
          <w:p w14:paraId="6A70E3BD" w14:textId="77777777" w:rsidR="00101F02" w:rsidRPr="007C5858" w:rsidRDefault="00101F02" w:rsidP="00101F02">
            <w:pPr>
              <w:ind w:left="360"/>
              <w:jc w:val="both"/>
              <w:rPr>
                <w:rFonts w:cstheme="minorHAnsi"/>
              </w:rPr>
            </w:pPr>
          </w:p>
          <w:p w14:paraId="07DDAE84" w14:textId="77777777" w:rsidR="00101F02" w:rsidRPr="007C5858" w:rsidRDefault="00101F02" w:rsidP="00101F02">
            <w:pPr>
              <w:numPr>
                <w:ilvl w:val="0"/>
                <w:numId w:val="10"/>
              </w:numPr>
              <w:jc w:val="both"/>
              <w:rPr>
                <w:rFonts w:cstheme="minorHAnsi"/>
              </w:rPr>
            </w:pPr>
            <w:r w:rsidRPr="007C5858">
              <w:rPr>
                <w:rFonts w:cstheme="minorHAnsi"/>
              </w:rPr>
              <w:t xml:space="preserve">To provide feedback and advice to applicants on the assessment of their evidence as specified in the UKPHR guidance for practitioner </w:t>
            </w:r>
            <w:proofErr w:type="gramStart"/>
            <w:r w:rsidRPr="007C5858">
              <w:rPr>
                <w:rFonts w:cstheme="minorHAnsi"/>
              </w:rPr>
              <w:t>registration</w:t>
            </w:r>
            <w:proofErr w:type="gramEnd"/>
          </w:p>
          <w:p w14:paraId="5E7CC429" w14:textId="77777777" w:rsidR="00101F02" w:rsidRPr="007C5858" w:rsidRDefault="00101F02" w:rsidP="00101F02">
            <w:pPr>
              <w:pStyle w:val="ListParagraph"/>
              <w:rPr>
                <w:rFonts w:cstheme="minorHAnsi"/>
              </w:rPr>
            </w:pPr>
          </w:p>
          <w:p w14:paraId="737E3A4C" w14:textId="77777777" w:rsidR="00101F02" w:rsidRPr="007C5858" w:rsidRDefault="00101F02" w:rsidP="00101F02">
            <w:pPr>
              <w:numPr>
                <w:ilvl w:val="0"/>
                <w:numId w:val="10"/>
              </w:numPr>
              <w:jc w:val="both"/>
              <w:rPr>
                <w:rFonts w:cstheme="minorHAnsi"/>
              </w:rPr>
            </w:pPr>
            <w:r w:rsidRPr="007C5858">
              <w:rPr>
                <w:rFonts w:cstheme="minorHAnsi"/>
              </w:rPr>
              <w:t xml:space="preserve">To make recommendations on whether or not applicants should be registered to the appropriate Verification Panel, normally via the local scheme </w:t>
            </w:r>
            <w:proofErr w:type="gramStart"/>
            <w:r w:rsidRPr="007C5858">
              <w:rPr>
                <w:rFonts w:cstheme="minorHAnsi"/>
              </w:rPr>
              <w:t>co-ordinator</w:t>
            </w:r>
            <w:proofErr w:type="gramEnd"/>
          </w:p>
          <w:p w14:paraId="4C8F7AE8" w14:textId="77777777" w:rsidR="00101F02" w:rsidRPr="007C5858" w:rsidRDefault="00101F02" w:rsidP="00101F02">
            <w:pPr>
              <w:ind w:left="360"/>
              <w:jc w:val="both"/>
              <w:rPr>
                <w:rFonts w:cstheme="minorHAnsi"/>
              </w:rPr>
            </w:pPr>
          </w:p>
          <w:p w14:paraId="376AF584" w14:textId="77777777" w:rsidR="00101F02" w:rsidRPr="007C5858" w:rsidRDefault="00101F02" w:rsidP="00101F02">
            <w:pPr>
              <w:numPr>
                <w:ilvl w:val="0"/>
                <w:numId w:val="10"/>
              </w:numPr>
              <w:jc w:val="both"/>
              <w:rPr>
                <w:rFonts w:cstheme="minorHAnsi"/>
              </w:rPr>
            </w:pPr>
            <w:r w:rsidRPr="007C5858">
              <w:rPr>
                <w:rFonts w:cstheme="minorHAnsi"/>
              </w:rPr>
              <w:t xml:space="preserve">To work with other assessors to undertake double assessments as </w:t>
            </w:r>
            <w:proofErr w:type="gramStart"/>
            <w:r w:rsidRPr="007C5858">
              <w:rPr>
                <w:rFonts w:cstheme="minorHAnsi"/>
              </w:rPr>
              <w:t>required</w:t>
            </w:r>
            <w:proofErr w:type="gramEnd"/>
          </w:p>
          <w:p w14:paraId="41DFB2CE" w14:textId="77777777" w:rsidR="00101F02" w:rsidRPr="007C5858" w:rsidRDefault="00101F02" w:rsidP="00101F02">
            <w:pPr>
              <w:jc w:val="both"/>
              <w:rPr>
                <w:rFonts w:cstheme="minorHAnsi"/>
              </w:rPr>
            </w:pPr>
          </w:p>
          <w:p w14:paraId="3DDB6393" w14:textId="77777777" w:rsidR="00101F02" w:rsidRPr="007C5858" w:rsidRDefault="00101F02" w:rsidP="00101F02">
            <w:pPr>
              <w:numPr>
                <w:ilvl w:val="0"/>
                <w:numId w:val="10"/>
              </w:numPr>
              <w:jc w:val="both"/>
              <w:rPr>
                <w:rFonts w:cstheme="minorHAnsi"/>
              </w:rPr>
            </w:pPr>
            <w:r w:rsidRPr="007C5858">
              <w:rPr>
                <w:rFonts w:cstheme="minorHAnsi"/>
              </w:rPr>
              <w:t xml:space="preserve">To ensure that all deadlines are </w:t>
            </w:r>
            <w:proofErr w:type="gramStart"/>
            <w:r w:rsidRPr="007C5858">
              <w:rPr>
                <w:rFonts w:cstheme="minorHAnsi"/>
              </w:rPr>
              <w:t>met</w:t>
            </w:r>
            <w:proofErr w:type="gramEnd"/>
          </w:p>
          <w:p w14:paraId="2487D6F8" w14:textId="77777777" w:rsidR="00101F02" w:rsidRPr="007C5858" w:rsidRDefault="00101F02" w:rsidP="00101F02">
            <w:pPr>
              <w:pStyle w:val="ListParagraph"/>
              <w:rPr>
                <w:rFonts w:cstheme="minorHAnsi"/>
              </w:rPr>
            </w:pPr>
          </w:p>
          <w:p w14:paraId="0A4EB666" w14:textId="77777777" w:rsidR="00101F02" w:rsidRPr="007C5858" w:rsidRDefault="00101F02" w:rsidP="00101F02">
            <w:pPr>
              <w:numPr>
                <w:ilvl w:val="0"/>
                <w:numId w:val="10"/>
              </w:numPr>
              <w:jc w:val="both"/>
              <w:rPr>
                <w:rFonts w:cstheme="minorHAnsi"/>
              </w:rPr>
            </w:pPr>
            <w:r w:rsidRPr="007C5858">
              <w:rPr>
                <w:rFonts w:cstheme="minorHAnsi"/>
              </w:rPr>
              <w:t>To participate in moderation and other quality assurance activities</w:t>
            </w:r>
          </w:p>
          <w:p w14:paraId="08B8136A" w14:textId="77777777" w:rsidR="00101F02" w:rsidRPr="007C5858" w:rsidRDefault="00101F02" w:rsidP="00101F02">
            <w:pPr>
              <w:jc w:val="both"/>
              <w:rPr>
                <w:rFonts w:cstheme="minorHAnsi"/>
                <w:b/>
              </w:rPr>
            </w:pPr>
          </w:p>
          <w:p w14:paraId="18CD915E" w14:textId="2DD5F8B3" w:rsidR="00101F02" w:rsidRPr="007C5858" w:rsidRDefault="00101F02" w:rsidP="00101F02">
            <w:pPr>
              <w:numPr>
                <w:ilvl w:val="0"/>
                <w:numId w:val="11"/>
              </w:numPr>
              <w:jc w:val="both"/>
              <w:rPr>
                <w:rFonts w:cstheme="minorHAnsi"/>
              </w:rPr>
            </w:pPr>
            <w:r w:rsidRPr="007C5858">
              <w:rPr>
                <w:rFonts w:cstheme="minorHAnsi"/>
              </w:rPr>
              <w:t>To complete a minimum of two assessments per year. If this requirement cannot be met for any reason assessors will need to retrain.</w:t>
            </w:r>
          </w:p>
          <w:p w14:paraId="214E7E0B" w14:textId="77777777" w:rsidR="00101F02" w:rsidRPr="007C5858" w:rsidRDefault="00101F02" w:rsidP="00101F02">
            <w:pPr>
              <w:jc w:val="both"/>
              <w:rPr>
                <w:rFonts w:cstheme="minorHAnsi"/>
              </w:rPr>
            </w:pPr>
          </w:p>
          <w:p w14:paraId="5B463CFE" w14:textId="26A16FE1" w:rsidR="00101F02" w:rsidRPr="007C5858" w:rsidRDefault="00101F02" w:rsidP="00101F02">
            <w:pPr>
              <w:numPr>
                <w:ilvl w:val="0"/>
                <w:numId w:val="11"/>
              </w:numPr>
              <w:jc w:val="both"/>
              <w:rPr>
                <w:rFonts w:cstheme="minorHAnsi"/>
              </w:rPr>
            </w:pPr>
            <w:r w:rsidRPr="007C5858">
              <w:rPr>
                <w:rFonts w:cstheme="minorHAnsi"/>
              </w:rPr>
              <w:t xml:space="preserve">UKPHR and the </w:t>
            </w:r>
            <w:r w:rsidR="00D35D0C" w:rsidRPr="007C5858">
              <w:rPr>
                <w:rFonts w:cstheme="minorHAnsi"/>
              </w:rPr>
              <w:t>regional</w:t>
            </w:r>
            <w:r w:rsidRPr="007C5858">
              <w:rPr>
                <w:rFonts w:cstheme="minorHAnsi"/>
              </w:rPr>
              <w:t xml:space="preserve"> Scheme will organise development forums for assessors each year and assessors are expected to attend at least one such event every two years.</w:t>
            </w:r>
          </w:p>
          <w:p w14:paraId="309EC3AD" w14:textId="77777777" w:rsidR="00101F02" w:rsidRPr="007C5858" w:rsidRDefault="00101F02" w:rsidP="00525ABE">
            <w:pPr>
              <w:spacing w:line="264" w:lineRule="auto"/>
              <w:jc w:val="both"/>
              <w:rPr>
                <w:rFonts w:cstheme="minorHAnsi"/>
                <w:b/>
              </w:rPr>
            </w:pPr>
          </w:p>
        </w:tc>
      </w:tr>
    </w:tbl>
    <w:p w14:paraId="430B27EB" w14:textId="77777777" w:rsidR="00D6063C" w:rsidRPr="007C5858" w:rsidRDefault="0051216E" w:rsidP="00525ABE">
      <w:pPr>
        <w:spacing w:after="0" w:line="264" w:lineRule="auto"/>
        <w:jc w:val="both"/>
        <w:rPr>
          <w:rFonts w:cstheme="minorHAnsi"/>
          <w:sz w:val="24"/>
          <w:szCs w:val="24"/>
        </w:rPr>
      </w:pPr>
      <w:r w:rsidRPr="007C5858">
        <w:rPr>
          <w:rFonts w:cstheme="minorHAnsi"/>
          <w:noProof/>
          <w:sz w:val="24"/>
          <w:szCs w:val="24"/>
          <w:lang w:eastAsia="en-GB"/>
        </w:rPr>
        <mc:AlternateContent>
          <mc:Choice Requires="wps">
            <w:drawing>
              <wp:anchor distT="0" distB="0" distL="114300" distR="114300" simplePos="0" relativeHeight="251654656" behindDoc="0" locked="0" layoutInCell="1" allowOverlap="1" wp14:anchorId="570D5CD6" wp14:editId="036BF806">
                <wp:simplePos x="0" y="0"/>
                <wp:positionH relativeFrom="column">
                  <wp:posOffset>-333375</wp:posOffset>
                </wp:positionH>
                <wp:positionV relativeFrom="paragraph">
                  <wp:posOffset>221615</wp:posOffset>
                </wp:positionV>
                <wp:extent cx="6372225" cy="26955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695575"/>
                        </a:xfrm>
                        <a:prstGeom prst="rect">
                          <a:avLst/>
                        </a:prstGeom>
                        <a:solidFill>
                          <a:schemeClr val="accent1">
                            <a:lumMod val="20000"/>
                            <a:lumOff val="80000"/>
                          </a:schemeClr>
                        </a:solidFill>
                        <a:ln w="9525">
                          <a:solidFill>
                            <a:srgbClr val="000000"/>
                          </a:solidFill>
                          <a:miter lim="800000"/>
                          <a:headEnd/>
                          <a:tailEnd/>
                        </a:ln>
                      </wps:spPr>
                      <wps:txbx>
                        <w:txbxContent>
                          <w:p w14:paraId="42C16B32" w14:textId="77777777" w:rsidR="002E06B5" w:rsidRPr="007C5858" w:rsidRDefault="002E06B5" w:rsidP="00525ABE">
                            <w:pPr>
                              <w:spacing w:after="0"/>
                              <w:jc w:val="center"/>
                              <w:rPr>
                                <w:rFonts w:cstheme="minorHAnsi"/>
                                <w:b/>
                              </w:rPr>
                            </w:pPr>
                            <w:r w:rsidRPr="007C5858">
                              <w:rPr>
                                <w:rFonts w:cstheme="minorHAnsi"/>
                                <w:b/>
                              </w:rPr>
                              <w:t>Valu</w:t>
                            </w:r>
                            <w:r w:rsidR="00101F02" w:rsidRPr="007C5858">
                              <w:rPr>
                                <w:rFonts w:cstheme="minorHAnsi"/>
                                <w:b/>
                              </w:rPr>
                              <w:t xml:space="preserve">e and Benefits of becoming an </w:t>
                            </w:r>
                            <w:proofErr w:type="gramStart"/>
                            <w:r w:rsidR="00101F02" w:rsidRPr="007C5858">
                              <w:rPr>
                                <w:rFonts w:cstheme="minorHAnsi"/>
                                <w:b/>
                              </w:rPr>
                              <w:t>Assessor</w:t>
                            </w:r>
                            <w:proofErr w:type="gramEnd"/>
                          </w:p>
                          <w:p w14:paraId="113A3B81" w14:textId="77777777" w:rsidR="002E06B5" w:rsidRPr="007C5858" w:rsidRDefault="002E06B5" w:rsidP="00525ABE">
                            <w:pPr>
                              <w:spacing w:after="0"/>
                              <w:rPr>
                                <w:rFonts w:cstheme="minorHAnsi"/>
                                <w:sz w:val="6"/>
                                <w:szCs w:val="6"/>
                              </w:rPr>
                            </w:pPr>
                          </w:p>
                          <w:p w14:paraId="02096B48" w14:textId="77777777" w:rsidR="002E06B5" w:rsidRPr="007C5858" w:rsidRDefault="002E06B5" w:rsidP="00525ABE">
                            <w:pPr>
                              <w:pStyle w:val="ListParagraph"/>
                              <w:numPr>
                                <w:ilvl w:val="0"/>
                                <w:numId w:val="2"/>
                              </w:numPr>
                              <w:spacing w:after="0"/>
                              <w:rPr>
                                <w:rFonts w:cstheme="minorHAnsi"/>
                              </w:rPr>
                            </w:pPr>
                            <w:r w:rsidRPr="007C5858">
                              <w:rPr>
                                <w:rFonts w:cstheme="minorHAnsi"/>
                              </w:rPr>
                              <w:t xml:space="preserve">Individuals trained will become an UKPHR </w:t>
                            </w:r>
                            <w:proofErr w:type="gramStart"/>
                            <w:r w:rsidR="00101F02" w:rsidRPr="007C5858">
                              <w:rPr>
                                <w:rFonts w:cstheme="minorHAnsi"/>
                              </w:rPr>
                              <w:t>Assessor</w:t>
                            </w:r>
                            <w:proofErr w:type="gramEnd"/>
                          </w:p>
                          <w:p w14:paraId="3E654B19" w14:textId="77777777" w:rsidR="002E06B5" w:rsidRPr="007C5858" w:rsidRDefault="002E06B5" w:rsidP="00525ABE">
                            <w:pPr>
                              <w:pStyle w:val="ListParagraph"/>
                              <w:numPr>
                                <w:ilvl w:val="0"/>
                                <w:numId w:val="2"/>
                              </w:numPr>
                              <w:spacing w:after="0"/>
                              <w:rPr>
                                <w:rFonts w:cstheme="minorHAnsi"/>
                              </w:rPr>
                            </w:pPr>
                            <w:r w:rsidRPr="007C5858">
                              <w:rPr>
                                <w:rFonts w:cstheme="minorHAnsi"/>
                              </w:rPr>
                              <w:t>Contribute to the development of public health careers for individuals.</w:t>
                            </w:r>
                          </w:p>
                          <w:p w14:paraId="4EFEE2CA" w14:textId="77777777" w:rsidR="002E06B5" w:rsidRPr="007C5858" w:rsidRDefault="002E06B5" w:rsidP="00525ABE">
                            <w:pPr>
                              <w:pStyle w:val="ListParagraph"/>
                              <w:numPr>
                                <w:ilvl w:val="0"/>
                                <w:numId w:val="2"/>
                              </w:numPr>
                              <w:spacing w:after="0"/>
                              <w:rPr>
                                <w:rFonts w:cstheme="minorHAnsi"/>
                              </w:rPr>
                            </w:pPr>
                            <w:r w:rsidRPr="007C5858">
                              <w:rPr>
                                <w:rFonts w:cstheme="minorHAnsi"/>
                              </w:rPr>
                              <w:t>Support the professionalisation</w:t>
                            </w:r>
                            <w:r w:rsidR="00101F02" w:rsidRPr="007C5858">
                              <w:rPr>
                                <w:rFonts w:cstheme="minorHAnsi"/>
                              </w:rPr>
                              <w:t xml:space="preserve"> of public health </w:t>
                            </w:r>
                            <w:proofErr w:type="gramStart"/>
                            <w:r w:rsidR="00101F02" w:rsidRPr="007C5858">
                              <w:rPr>
                                <w:rFonts w:cstheme="minorHAnsi"/>
                              </w:rPr>
                              <w:t>practitioners</w:t>
                            </w:r>
                            <w:proofErr w:type="gramEnd"/>
                          </w:p>
                          <w:p w14:paraId="234F2EA9" w14:textId="77777777" w:rsidR="00101F02" w:rsidRPr="007C5858" w:rsidRDefault="00101F02" w:rsidP="00101F02">
                            <w:pPr>
                              <w:pStyle w:val="ListParagraph"/>
                              <w:widowControl w:val="0"/>
                              <w:numPr>
                                <w:ilvl w:val="0"/>
                                <w:numId w:val="2"/>
                              </w:numPr>
                              <w:rPr>
                                <w:rFonts w:cstheme="minorHAnsi"/>
                              </w:rPr>
                            </w:pPr>
                            <w:r w:rsidRPr="007C5858">
                              <w:rPr>
                                <w:rFonts w:cstheme="minorHAnsi"/>
                              </w:rPr>
                              <w:t xml:space="preserve">UKPHR certificated training and appraisal that can contribute to your own CPD – ‘trained to assess’, and on-going </w:t>
                            </w:r>
                            <w:proofErr w:type="gramStart"/>
                            <w:r w:rsidRPr="007C5858">
                              <w:rPr>
                                <w:rFonts w:cstheme="minorHAnsi"/>
                              </w:rPr>
                              <w:t>training</w:t>
                            </w:r>
                            <w:proofErr w:type="gramEnd"/>
                          </w:p>
                          <w:p w14:paraId="2FBDC39D" w14:textId="77777777" w:rsidR="00101F02" w:rsidRPr="007C5858" w:rsidRDefault="00101F02" w:rsidP="00101F02">
                            <w:pPr>
                              <w:pStyle w:val="ListParagraph"/>
                              <w:widowControl w:val="0"/>
                              <w:numPr>
                                <w:ilvl w:val="0"/>
                                <w:numId w:val="2"/>
                              </w:numPr>
                              <w:rPr>
                                <w:rFonts w:cstheme="minorHAnsi"/>
                              </w:rPr>
                            </w:pPr>
                            <w:r w:rsidRPr="007C5858">
                              <w:rPr>
                                <w:rFonts w:cstheme="minorHAnsi"/>
                              </w:rPr>
                              <w:t xml:space="preserve">Enhances your understanding of how the full range and scope of public health knowledge and skills are applied to the implementation of public health interventions by </w:t>
                            </w:r>
                            <w:proofErr w:type="gramStart"/>
                            <w:r w:rsidRPr="007C5858">
                              <w:rPr>
                                <w:rFonts w:cstheme="minorHAnsi"/>
                              </w:rPr>
                              <w:t>practitioners</w:t>
                            </w:r>
                            <w:proofErr w:type="gramEnd"/>
                          </w:p>
                          <w:p w14:paraId="1E063D0C" w14:textId="77777777" w:rsidR="00101F02" w:rsidRPr="007C5858" w:rsidRDefault="00101F02" w:rsidP="00101F02">
                            <w:pPr>
                              <w:pStyle w:val="ListParagraph"/>
                              <w:widowControl w:val="0"/>
                              <w:numPr>
                                <w:ilvl w:val="0"/>
                                <w:numId w:val="2"/>
                              </w:numPr>
                              <w:rPr>
                                <w:rFonts w:cstheme="minorHAnsi"/>
                              </w:rPr>
                            </w:pPr>
                            <w:r w:rsidRPr="007C5858">
                              <w:rPr>
                                <w:rFonts w:cstheme="minorHAnsi"/>
                              </w:rPr>
                              <w:t>Broadens your appreciation of public health agendas, policies, roles, services and interventions in other areas – both geographical and service area</w:t>
                            </w:r>
                          </w:p>
                          <w:p w14:paraId="7060B51F" w14:textId="77777777" w:rsidR="00101F02" w:rsidRPr="007C5858" w:rsidRDefault="00101F02" w:rsidP="00101F02">
                            <w:pPr>
                              <w:pStyle w:val="ListParagraph"/>
                              <w:numPr>
                                <w:ilvl w:val="0"/>
                                <w:numId w:val="2"/>
                              </w:numPr>
                              <w:rPr>
                                <w:rFonts w:cstheme="minorHAnsi"/>
                              </w:rPr>
                            </w:pPr>
                            <w:r w:rsidRPr="007C5858">
                              <w:rPr>
                                <w:rFonts w:cstheme="minorHAnsi"/>
                              </w:rPr>
                              <w:t xml:space="preserve">Develops a sound grasp of retrospective portfolio building which could help with own future portfolio </w:t>
                            </w:r>
                            <w:proofErr w:type="gramStart"/>
                            <w:r w:rsidRPr="007C5858">
                              <w:rPr>
                                <w:rFonts w:cstheme="minorHAnsi"/>
                              </w:rPr>
                              <w:t>development</w:t>
                            </w:r>
                            <w:proofErr w:type="gramEnd"/>
                          </w:p>
                          <w:p w14:paraId="49115634" w14:textId="77777777" w:rsidR="00101F02" w:rsidRPr="006D6C0C" w:rsidRDefault="00101F02" w:rsidP="006D6C0C">
                            <w:pPr>
                              <w:widowContro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D5CD6" id="_x0000_t202" coordsize="21600,21600" o:spt="202" path="m,l,21600r21600,l21600,xe">
                <v:stroke joinstyle="miter"/>
                <v:path gradientshapeok="t" o:connecttype="rect"/>
              </v:shapetype>
              <v:shape id="Text Box 2" o:spid="_x0000_s1026" type="#_x0000_t202" style="position:absolute;left:0;text-align:left;margin-left:-26.25pt;margin-top:17.45pt;width:501.75pt;height:21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" fillcolor="#dbe5f1 [660]">
                <v:textbox>
                  <w:txbxContent>
                    <w:p w14:paraId="42C16B32" w14:textId="77777777" w:rsidR="002E06B5" w:rsidRPr="007C5858" w:rsidRDefault="002E06B5" w:rsidP="00525ABE">
                      <w:pPr>
                        <w:spacing w:after="0"/>
                        <w:jc w:val="center"/>
                        <w:rPr>
                          <w:rFonts w:cstheme="minorHAnsi"/>
                          <w:b/>
                        </w:rPr>
                      </w:pPr>
                      <w:r w:rsidRPr="007C5858">
                        <w:rPr>
                          <w:rFonts w:cstheme="minorHAnsi"/>
                          <w:b/>
                        </w:rPr>
                        <w:t>Valu</w:t>
                      </w:r>
                      <w:r w:rsidR="00101F02" w:rsidRPr="007C5858">
                        <w:rPr>
                          <w:rFonts w:cstheme="minorHAnsi"/>
                          <w:b/>
                        </w:rPr>
                        <w:t xml:space="preserve">e and Benefits of becoming an </w:t>
                      </w:r>
                      <w:proofErr w:type="gramStart"/>
                      <w:r w:rsidR="00101F02" w:rsidRPr="007C5858">
                        <w:rPr>
                          <w:rFonts w:cstheme="minorHAnsi"/>
                          <w:b/>
                        </w:rPr>
                        <w:t>Assessor</w:t>
                      </w:r>
                      <w:proofErr w:type="gramEnd"/>
                    </w:p>
                    <w:p w14:paraId="113A3B81" w14:textId="77777777" w:rsidR="002E06B5" w:rsidRPr="007C5858" w:rsidRDefault="002E06B5" w:rsidP="00525ABE">
                      <w:pPr>
                        <w:spacing w:after="0"/>
                        <w:rPr>
                          <w:rFonts w:cstheme="minorHAnsi"/>
                          <w:sz w:val="6"/>
                          <w:szCs w:val="6"/>
                        </w:rPr>
                      </w:pPr>
                    </w:p>
                    <w:p w14:paraId="02096B48" w14:textId="77777777" w:rsidR="002E06B5" w:rsidRPr="007C5858" w:rsidRDefault="002E06B5" w:rsidP="00525ABE">
                      <w:pPr>
                        <w:pStyle w:val="ListParagraph"/>
                        <w:numPr>
                          <w:ilvl w:val="0"/>
                          <w:numId w:val="2"/>
                        </w:numPr>
                        <w:spacing w:after="0"/>
                        <w:rPr>
                          <w:rFonts w:cstheme="minorHAnsi"/>
                        </w:rPr>
                      </w:pPr>
                      <w:r w:rsidRPr="007C5858">
                        <w:rPr>
                          <w:rFonts w:cstheme="minorHAnsi"/>
                        </w:rPr>
                        <w:t xml:space="preserve">Individuals trained will become an UKPHR </w:t>
                      </w:r>
                      <w:proofErr w:type="gramStart"/>
                      <w:r w:rsidR="00101F02" w:rsidRPr="007C5858">
                        <w:rPr>
                          <w:rFonts w:cstheme="minorHAnsi"/>
                        </w:rPr>
                        <w:t>Assessor</w:t>
                      </w:r>
                      <w:proofErr w:type="gramEnd"/>
                    </w:p>
                    <w:p w14:paraId="3E654B19" w14:textId="77777777" w:rsidR="002E06B5" w:rsidRPr="007C5858" w:rsidRDefault="002E06B5" w:rsidP="00525ABE">
                      <w:pPr>
                        <w:pStyle w:val="ListParagraph"/>
                        <w:numPr>
                          <w:ilvl w:val="0"/>
                          <w:numId w:val="2"/>
                        </w:numPr>
                        <w:spacing w:after="0"/>
                        <w:rPr>
                          <w:rFonts w:cstheme="minorHAnsi"/>
                        </w:rPr>
                      </w:pPr>
                      <w:r w:rsidRPr="007C5858">
                        <w:rPr>
                          <w:rFonts w:cstheme="minorHAnsi"/>
                        </w:rPr>
                        <w:t>Contribute to the development of public health careers for individuals.</w:t>
                      </w:r>
                    </w:p>
                    <w:p w14:paraId="4EFEE2CA" w14:textId="77777777" w:rsidR="002E06B5" w:rsidRPr="007C5858" w:rsidRDefault="002E06B5" w:rsidP="00525ABE">
                      <w:pPr>
                        <w:pStyle w:val="ListParagraph"/>
                        <w:numPr>
                          <w:ilvl w:val="0"/>
                          <w:numId w:val="2"/>
                        </w:numPr>
                        <w:spacing w:after="0"/>
                        <w:rPr>
                          <w:rFonts w:cstheme="minorHAnsi"/>
                        </w:rPr>
                      </w:pPr>
                      <w:r w:rsidRPr="007C5858">
                        <w:rPr>
                          <w:rFonts w:cstheme="minorHAnsi"/>
                        </w:rPr>
                        <w:t>Support the professionalisation</w:t>
                      </w:r>
                      <w:r w:rsidR="00101F02" w:rsidRPr="007C5858">
                        <w:rPr>
                          <w:rFonts w:cstheme="minorHAnsi"/>
                        </w:rPr>
                        <w:t xml:space="preserve"> of public health </w:t>
                      </w:r>
                      <w:proofErr w:type="gramStart"/>
                      <w:r w:rsidR="00101F02" w:rsidRPr="007C5858">
                        <w:rPr>
                          <w:rFonts w:cstheme="minorHAnsi"/>
                        </w:rPr>
                        <w:t>practitioners</w:t>
                      </w:r>
                      <w:proofErr w:type="gramEnd"/>
                    </w:p>
                    <w:p w14:paraId="234F2EA9" w14:textId="77777777" w:rsidR="00101F02" w:rsidRPr="007C5858" w:rsidRDefault="00101F02" w:rsidP="00101F02">
                      <w:pPr>
                        <w:pStyle w:val="ListParagraph"/>
                        <w:widowControl w:val="0"/>
                        <w:numPr>
                          <w:ilvl w:val="0"/>
                          <w:numId w:val="2"/>
                        </w:numPr>
                        <w:rPr>
                          <w:rFonts w:cstheme="minorHAnsi"/>
                        </w:rPr>
                      </w:pPr>
                      <w:r w:rsidRPr="007C5858">
                        <w:rPr>
                          <w:rFonts w:cstheme="minorHAnsi"/>
                        </w:rPr>
                        <w:t xml:space="preserve">UKPHR certificated training and appraisal that can contribute to your own CPD – ‘trained to assess’, and on-going </w:t>
                      </w:r>
                      <w:proofErr w:type="gramStart"/>
                      <w:r w:rsidRPr="007C5858">
                        <w:rPr>
                          <w:rFonts w:cstheme="minorHAnsi"/>
                        </w:rPr>
                        <w:t>training</w:t>
                      </w:r>
                      <w:proofErr w:type="gramEnd"/>
                    </w:p>
                    <w:p w14:paraId="2FBDC39D" w14:textId="77777777" w:rsidR="00101F02" w:rsidRPr="007C5858" w:rsidRDefault="00101F02" w:rsidP="00101F02">
                      <w:pPr>
                        <w:pStyle w:val="ListParagraph"/>
                        <w:widowControl w:val="0"/>
                        <w:numPr>
                          <w:ilvl w:val="0"/>
                          <w:numId w:val="2"/>
                        </w:numPr>
                        <w:rPr>
                          <w:rFonts w:cstheme="minorHAnsi"/>
                        </w:rPr>
                      </w:pPr>
                      <w:r w:rsidRPr="007C5858">
                        <w:rPr>
                          <w:rFonts w:cstheme="minorHAnsi"/>
                        </w:rPr>
                        <w:t xml:space="preserve">Enhances your understanding of how the full range and scope of public health knowledge and skills are applied to the implementation of public health interventions by </w:t>
                      </w:r>
                      <w:proofErr w:type="gramStart"/>
                      <w:r w:rsidRPr="007C5858">
                        <w:rPr>
                          <w:rFonts w:cstheme="minorHAnsi"/>
                        </w:rPr>
                        <w:t>practitioners</w:t>
                      </w:r>
                      <w:proofErr w:type="gramEnd"/>
                    </w:p>
                    <w:p w14:paraId="1E063D0C" w14:textId="77777777" w:rsidR="00101F02" w:rsidRPr="007C5858" w:rsidRDefault="00101F02" w:rsidP="00101F02">
                      <w:pPr>
                        <w:pStyle w:val="ListParagraph"/>
                        <w:widowControl w:val="0"/>
                        <w:numPr>
                          <w:ilvl w:val="0"/>
                          <w:numId w:val="2"/>
                        </w:numPr>
                        <w:rPr>
                          <w:rFonts w:cstheme="minorHAnsi"/>
                        </w:rPr>
                      </w:pPr>
                      <w:r w:rsidRPr="007C5858">
                        <w:rPr>
                          <w:rFonts w:cstheme="minorHAnsi"/>
                        </w:rPr>
                        <w:t>Broadens your appreciation of public health agendas, policies, roles, services and interventions in other areas – both geographical and service area</w:t>
                      </w:r>
                    </w:p>
                    <w:p w14:paraId="7060B51F" w14:textId="77777777" w:rsidR="00101F02" w:rsidRPr="007C5858" w:rsidRDefault="00101F02" w:rsidP="00101F02">
                      <w:pPr>
                        <w:pStyle w:val="ListParagraph"/>
                        <w:numPr>
                          <w:ilvl w:val="0"/>
                          <w:numId w:val="2"/>
                        </w:numPr>
                        <w:rPr>
                          <w:rFonts w:cstheme="minorHAnsi"/>
                        </w:rPr>
                      </w:pPr>
                      <w:r w:rsidRPr="007C5858">
                        <w:rPr>
                          <w:rFonts w:cstheme="minorHAnsi"/>
                        </w:rPr>
                        <w:t xml:space="preserve">Develops a sound grasp of retrospective portfolio building which could help with own future portfolio </w:t>
                      </w:r>
                      <w:proofErr w:type="gramStart"/>
                      <w:r w:rsidRPr="007C5858">
                        <w:rPr>
                          <w:rFonts w:cstheme="minorHAnsi"/>
                        </w:rPr>
                        <w:t>development</w:t>
                      </w:r>
                      <w:proofErr w:type="gramEnd"/>
                    </w:p>
                    <w:p w14:paraId="49115634" w14:textId="77777777" w:rsidR="00101F02" w:rsidRPr="006D6C0C" w:rsidRDefault="00101F02" w:rsidP="006D6C0C">
                      <w:pPr>
                        <w:widowControl w:val="0"/>
                      </w:pPr>
                    </w:p>
                  </w:txbxContent>
                </v:textbox>
              </v:shape>
            </w:pict>
          </mc:Fallback>
        </mc:AlternateContent>
      </w:r>
    </w:p>
    <w:p w14:paraId="1E073D09" w14:textId="77777777" w:rsidR="002E06B5" w:rsidRPr="007C5858" w:rsidRDefault="002E06B5" w:rsidP="00525ABE">
      <w:pPr>
        <w:spacing w:after="0" w:line="264" w:lineRule="auto"/>
        <w:jc w:val="both"/>
        <w:rPr>
          <w:rFonts w:cstheme="minorHAnsi"/>
          <w:sz w:val="24"/>
          <w:szCs w:val="24"/>
        </w:rPr>
      </w:pPr>
    </w:p>
    <w:p w14:paraId="16BD53DF" w14:textId="77777777" w:rsidR="001D4A4E" w:rsidRPr="007C5858" w:rsidRDefault="001D4A4E" w:rsidP="00525ABE">
      <w:pPr>
        <w:spacing w:after="0" w:line="264" w:lineRule="auto"/>
        <w:jc w:val="both"/>
        <w:rPr>
          <w:rFonts w:cstheme="minorHAnsi"/>
          <w:sz w:val="24"/>
          <w:szCs w:val="24"/>
        </w:rPr>
      </w:pPr>
    </w:p>
    <w:p w14:paraId="78473E11" w14:textId="77777777" w:rsidR="00525ABE" w:rsidRPr="007C5858" w:rsidRDefault="00525ABE" w:rsidP="00525ABE">
      <w:pPr>
        <w:spacing w:after="0" w:line="264" w:lineRule="auto"/>
        <w:jc w:val="both"/>
        <w:rPr>
          <w:rFonts w:cstheme="minorHAnsi"/>
          <w:sz w:val="24"/>
          <w:szCs w:val="24"/>
        </w:rPr>
      </w:pPr>
    </w:p>
    <w:p w14:paraId="60250AE2" w14:textId="77777777" w:rsidR="00525ABE" w:rsidRPr="007C5858" w:rsidRDefault="00525ABE" w:rsidP="00525ABE">
      <w:pPr>
        <w:spacing w:after="0" w:line="264" w:lineRule="auto"/>
        <w:jc w:val="both"/>
        <w:rPr>
          <w:rFonts w:cstheme="minorHAnsi"/>
          <w:sz w:val="24"/>
          <w:szCs w:val="24"/>
        </w:rPr>
      </w:pPr>
    </w:p>
    <w:p w14:paraId="081F71EC" w14:textId="77777777" w:rsidR="00525ABE" w:rsidRPr="007C5858" w:rsidRDefault="00525ABE" w:rsidP="00525ABE">
      <w:pPr>
        <w:spacing w:after="0" w:line="264" w:lineRule="auto"/>
        <w:jc w:val="both"/>
        <w:rPr>
          <w:rFonts w:cstheme="minorHAnsi"/>
          <w:sz w:val="24"/>
          <w:szCs w:val="24"/>
        </w:rPr>
      </w:pPr>
    </w:p>
    <w:p w14:paraId="39621AD7" w14:textId="77777777" w:rsidR="00525ABE" w:rsidRPr="007C5858" w:rsidRDefault="00525ABE" w:rsidP="00525ABE">
      <w:pPr>
        <w:spacing w:after="0" w:line="264" w:lineRule="auto"/>
        <w:jc w:val="both"/>
        <w:rPr>
          <w:rFonts w:cstheme="minorHAnsi"/>
          <w:sz w:val="24"/>
          <w:szCs w:val="24"/>
        </w:rPr>
      </w:pPr>
    </w:p>
    <w:p w14:paraId="03AC751D" w14:textId="77777777" w:rsidR="00525ABE" w:rsidRPr="007C5858" w:rsidRDefault="00525ABE" w:rsidP="00525ABE">
      <w:pPr>
        <w:spacing w:after="0" w:line="264" w:lineRule="auto"/>
        <w:jc w:val="both"/>
        <w:rPr>
          <w:rFonts w:cstheme="minorHAnsi"/>
          <w:sz w:val="24"/>
          <w:szCs w:val="24"/>
        </w:rPr>
      </w:pPr>
    </w:p>
    <w:p w14:paraId="0A158632" w14:textId="77777777" w:rsidR="00525ABE" w:rsidRPr="007C5858" w:rsidRDefault="00525ABE" w:rsidP="00525ABE">
      <w:pPr>
        <w:spacing w:after="0" w:line="264" w:lineRule="auto"/>
        <w:jc w:val="both"/>
        <w:rPr>
          <w:rFonts w:cstheme="minorHAnsi"/>
          <w:sz w:val="24"/>
          <w:szCs w:val="24"/>
        </w:rPr>
      </w:pPr>
    </w:p>
    <w:p w14:paraId="76C9E987" w14:textId="77777777" w:rsidR="00525ABE" w:rsidRPr="007C5858" w:rsidRDefault="00525ABE" w:rsidP="00525ABE">
      <w:pPr>
        <w:spacing w:after="0" w:line="264" w:lineRule="auto"/>
        <w:jc w:val="both"/>
        <w:rPr>
          <w:rFonts w:cstheme="minorHAnsi"/>
          <w:sz w:val="24"/>
          <w:szCs w:val="24"/>
        </w:rPr>
      </w:pPr>
    </w:p>
    <w:p w14:paraId="3B10D72E" w14:textId="77777777" w:rsidR="00525ABE" w:rsidRPr="007C5858" w:rsidRDefault="00525ABE" w:rsidP="00525ABE">
      <w:pPr>
        <w:spacing w:after="0" w:line="264" w:lineRule="auto"/>
        <w:jc w:val="both"/>
        <w:rPr>
          <w:rFonts w:cstheme="minorHAnsi"/>
          <w:sz w:val="24"/>
          <w:szCs w:val="24"/>
        </w:rPr>
      </w:pPr>
    </w:p>
    <w:p w14:paraId="101BD25C" w14:textId="77777777" w:rsidR="00525ABE" w:rsidRPr="007C5858" w:rsidRDefault="00525ABE" w:rsidP="00525ABE">
      <w:pPr>
        <w:spacing w:after="0" w:line="264" w:lineRule="auto"/>
        <w:jc w:val="both"/>
        <w:rPr>
          <w:rFonts w:cstheme="minorHAnsi"/>
          <w:sz w:val="24"/>
          <w:szCs w:val="24"/>
        </w:rPr>
      </w:pPr>
    </w:p>
    <w:p w14:paraId="1661D450" w14:textId="77777777" w:rsidR="00525ABE" w:rsidRPr="007C5858" w:rsidRDefault="00525ABE" w:rsidP="00525ABE">
      <w:pPr>
        <w:spacing w:after="0" w:line="264" w:lineRule="auto"/>
        <w:jc w:val="both"/>
        <w:rPr>
          <w:rFonts w:cstheme="minorHAnsi"/>
          <w:sz w:val="24"/>
          <w:szCs w:val="24"/>
        </w:rPr>
      </w:pPr>
    </w:p>
    <w:p w14:paraId="421AC014" w14:textId="5C8E2590" w:rsidR="002E06B5" w:rsidRPr="007C5858" w:rsidRDefault="00B65B27" w:rsidP="00525ABE">
      <w:pPr>
        <w:spacing w:after="0" w:line="264" w:lineRule="auto"/>
        <w:jc w:val="both"/>
        <w:rPr>
          <w:rFonts w:cstheme="minorHAnsi"/>
          <w:sz w:val="24"/>
          <w:szCs w:val="24"/>
        </w:rPr>
      </w:pPr>
      <w:r w:rsidRPr="007C5858">
        <w:rPr>
          <w:rFonts w:cstheme="minorHAnsi"/>
          <w:b/>
          <w:noProof/>
          <w:sz w:val="24"/>
          <w:szCs w:val="24"/>
          <w:u w:val="single"/>
          <w:lang w:eastAsia="en-GB"/>
        </w:rPr>
        <mc:AlternateContent>
          <mc:Choice Requires="wps">
            <w:drawing>
              <wp:anchor distT="0" distB="0" distL="114300" distR="114300" simplePos="0" relativeHeight="251660800" behindDoc="0" locked="0" layoutInCell="1" allowOverlap="1" wp14:anchorId="023B0FB0" wp14:editId="5443FA6D">
                <wp:simplePos x="0" y="0"/>
                <wp:positionH relativeFrom="margin">
                  <wp:align>center</wp:align>
                </wp:positionH>
                <wp:positionV relativeFrom="paragraph">
                  <wp:posOffset>157480</wp:posOffset>
                </wp:positionV>
                <wp:extent cx="6296025" cy="2981325"/>
                <wp:effectExtent l="38100" t="38100" r="47625" b="476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981325"/>
                        </a:xfrm>
                        <a:prstGeom prst="rect">
                          <a:avLst/>
                        </a:prstGeom>
                        <a:solidFill>
                          <a:srgbClr val="FFFFFF"/>
                        </a:solidFill>
                        <a:ln w="76200">
                          <a:solidFill>
                            <a:schemeClr val="accent1">
                              <a:lumMod val="60000"/>
                              <a:lumOff val="40000"/>
                            </a:schemeClr>
                          </a:solidFill>
                          <a:miter lim="800000"/>
                          <a:headEnd/>
                          <a:tailEnd/>
                        </a:ln>
                      </wps:spPr>
                      <wps:txbx>
                        <w:txbxContent>
                          <w:p w14:paraId="5942D8C6" w14:textId="77777777" w:rsidR="002E06B5" w:rsidRPr="007C5858" w:rsidRDefault="002E06B5" w:rsidP="002E06B5">
                            <w:pPr>
                              <w:spacing w:after="0" w:line="264" w:lineRule="auto"/>
                              <w:jc w:val="both"/>
                              <w:rPr>
                                <w:rFonts w:cstheme="minorHAnsi"/>
                                <w:b/>
                                <w:sz w:val="24"/>
                                <w:szCs w:val="24"/>
                              </w:rPr>
                            </w:pPr>
                            <w:r w:rsidRPr="007C5858">
                              <w:rPr>
                                <w:rFonts w:cstheme="minorHAnsi"/>
                                <w:b/>
                                <w:sz w:val="24"/>
                                <w:szCs w:val="24"/>
                              </w:rPr>
                              <w:t>Eligibility Criteria</w:t>
                            </w:r>
                          </w:p>
                          <w:p w14:paraId="74830BB4" w14:textId="77777777" w:rsidR="002E06B5" w:rsidRPr="007C5858" w:rsidRDefault="002E06B5" w:rsidP="002E06B5">
                            <w:pPr>
                              <w:spacing w:after="0" w:line="264" w:lineRule="auto"/>
                              <w:jc w:val="both"/>
                              <w:rPr>
                                <w:rFonts w:cstheme="minorHAnsi"/>
                                <w:sz w:val="8"/>
                                <w:szCs w:val="8"/>
                              </w:rPr>
                            </w:pPr>
                          </w:p>
                          <w:p w14:paraId="6264E82F" w14:textId="77777777" w:rsidR="00101F02" w:rsidRPr="007C5858" w:rsidRDefault="00101F02" w:rsidP="00B05FC8">
                            <w:pPr>
                              <w:numPr>
                                <w:ilvl w:val="0"/>
                                <w:numId w:val="4"/>
                              </w:numPr>
                              <w:spacing w:after="0" w:line="360" w:lineRule="auto"/>
                              <w:jc w:val="both"/>
                              <w:rPr>
                                <w:rFonts w:cstheme="minorHAnsi"/>
                                <w:b/>
                              </w:rPr>
                            </w:pPr>
                            <w:r w:rsidRPr="007C5858">
                              <w:rPr>
                                <w:rFonts w:cstheme="minorHAnsi"/>
                              </w:rPr>
                              <w:t xml:space="preserve">To have at least two years’ experience at senior or advanced practitioner level or above in multi-disciplinary public health, or in a post of equivalent responsibility, and/or to be registered as a public health practitioner with the UKPHR and/or to be of good standing with another appropriate professional body and be able to provide relevant </w:t>
                            </w:r>
                            <w:proofErr w:type="gramStart"/>
                            <w:r w:rsidRPr="007C5858">
                              <w:rPr>
                                <w:rFonts w:cstheme="minorHAnsi"/>
                              </w:rPr>
                              <w:t>references</w:t>
                            </w:r>
                            <w:proofErr w:type="gramEnd"/>
                          </w:p>
                          <w:p w14:paraId="542C2D36"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able to provide evidence of current continuing professional </w:t>
                            </w:r>
                            <w:proofErr w:type="gramStart"/>
                            <w:r w:rsidRPr="007C5858">
                              <w:rPr>
                                <w:rFonts w:cstheme="minorHAnsi"/>
                              </w:rPr>
                              <w:t>development</w:t>
                            </w:r>
                            <w:proofErr w:type="gramEnd"/>
                            <w:r w:rsidRPr="007C5858">
                              <w:rPr>
                                <w:rFonts w:cstheme="minorHAnsi"/>
                              </w:rPr>
                              <w:t xml:space="preserve"> </w:t>
                            </w:r>
                          </w:p>
                          <w:p w14:paraId="3DCF5E2A"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skilled in assessing evidence submitted to demonstrate knowledge, understanding and its application in practice, following successful completion of mandatory training by the </w:t>
                            </w:r>
                            <w:proofErr w:type="gramStart"/>
                            <w:r w:rsidRPr="007C5858">
                              <w:rPr>
                                <w:rFonts w:cstheme="minorHAnsi"/>
                              </w:rPr>
                              <w:t>UKPHR</w:t>
                            </w:r>
                            <w:proofErr w:type="gramEnd"/>
                          </w:p>
                          <w:p w14:paraId="575C3A29"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To be thoroughly conversant with the public health standards for practitioner registration</w:t>
                            </w:r>
                            <w:r w:rsidRPr="007C5858">
                              <w:rPr>
                                <w:rFonts w:cstheme="minorHAnsi"/>
                                <w:i/>
                              </w:rPr>
                              <w:t xml:space="preserve"> </w:t>
                            </w:r>
                          </w:p>
                          <w:p w14:paraId="08302CFC"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able to maintain impartiality in the role whilst providing support to </w:t>
                            </w:r>
                            <w:proofErr w:type="gramStart"/>
                            <w:r w:rsidRPr="007C5858">
                              <w:rPr>
                                <w:rFonts w:cstheme="minorHAnsi"/>
                              </w:rPr>
                              <w:t>applicants</w:t>
                            </w:r>
                            <w:proofErr w:type="gramEnd"/>
                          </w:p>
                          <w:p w14:paraId="3B3A7D37"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able to devote the necessary time and to give the role appropriate </w:t>
                            </w:r>
                            <w:proofErr w:type="gramStart"/>
                            <w:r w:rsidRPr="007C5858">
                              <w:rPr>
                                <w:rFonts w:cstheme="minorHAnsi"/>
                              </w:rPr>
                              <w:t>priority</w:t>
                            </w:r>
                            <w:proofErr w:type="gramEnd"/>
                          </w:p>
                          <w:p w14:paraId="4DE26D43" w14:textId="77777777" w:rsidR="002E06B5" w:rsidRPr="0051216E" w:rsidRDefault="002E06B5" w:rsidP="00101F02">
                            <w:pPr>
                              <w:pStyle w:val="ListParagraph"/>
                              <w:spacing w:after="0" w:line="264" w:lineRule="auto"/>
                              <w:ind w:left="36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0FB0" id="Text Box 11" o:spid="_x0000_s1027" type="#_x0000_t202" style="position:absolute;left:0;text-align:left;margin-left:0;margin-top:12.4pt;width:495.75pt;height:234.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" strokecolor="#95b3d7 [1940]" strokeweight="6pt">
                <v:textbox>
                  <w:txbxContent>
                    <w:p w14:paraId="5942D8C6" w14:textId="77777777" w:rsidR="002E06B5" w:rsidRPr="007C5858" w:rsidRDefault="002E06B5" w:rsidP="002E06B5">
                      <w:pPr>
                        <w:spacing w:after="0" w:line="264" w:lineRule="auto"/>
                        <w:jc w:val="both"/>
                        <w:rPr>
                          <w:rFonts w:cstheme="minorHAnsi"/>
                          <w:b/>
                          <w:sz w:val="24"/>
                          <w:szCs w:val="24"/>
                        </w:rPr>
                      </w:pPr>
                      <w:r w:rsidRPr="007C5858">
                        <w:rPr>
                          <w:rFonts w:cstheme="minorHAnsi"/>
                          <w:b/>
                          <w:sz w:val="24"/>
                          <w:szCs w:val="24"/>
                        </w:rPr>
                        <w:t>Eligibility Criteria</w:t>
                      </w:r>
                    </w:p>
                    <w:p w14:paraId="74830BB4" w14:textId="77777777" w:rsidR="002E06B5" w:rsidRPr="007C5858" w:rsidRDefault="002E06B5" w:rsidP="002E06B5">
                      <w:pPr>
                        <w:spacing w:after="0" w:line="264" w:lineRule="auto"/>
                        <w:jc w:val="both"/>
                        <w:rPr>
                          <w:rFonts w:cstheme="minorHAnsi"/>
                          <w:sz w:val="8"/>
                          <w:szCs w:val="8"/>
                        </w:rPr>
                      </w:pPr>
                    </w:p>
                    <w:p w14:paraId="6264E82F" w14:textId="77777777" w:rsidR="00101F02" w:rsidRPr="007C5858" w:rsidRDefault="00101F02" w:rsidP="00B05FC8">
                      <w:pPr>
                        <w:numPr>
                          <w:ilvl w:val="0"/>
                          <w:numId w:val="4"/>
                        </w:numPr>
                        <w:spacing w:after="0" w:line="360" w:lineRule="auto"/>
                        <w:jc w:val="both"/>
                        <w:rPr>
                          <w:rFonts w:cstheme="minorHAnsi"/>
                          <w:b/>
                        </w:rPr>
                      </w:pPr>
                      <w:r w:rsidRPr="007C5858">
                        <w:rPr>
                          <w:rFonts w:cstheme="minorHAnsi"/>
                        </w:rPr>
                        <w:t xml:space="preserve">To have at least two years’ experience at senior or advanced practitioner level or above in multi-disciplinary public health, or in a post of equivalent responsibility, and/or to be registered as a public health practitioner with the UKPHR and/or to be of good standing with another appropriate professional body and be able to provide relevant </w:t>
                      </w:r>
                      <w:proofErr w:type="gramStart"/>
                      <w:r w:rsidRPr="007C5858">
                        <w:rPr>
                          <w:rFonts w:cstheme="minorHAnsi"/>
                        </w:rPr>
                        <w:t>references</w:t>
                      </w:r>
                      <w:proofErr w:type="gramEnd"/>
                    </w:p>
                    <w:p w14:paraId="542C2D36"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able to provide evidence of current continuing professional </w:t>
                      </w:r>
                      <w:proofErr w:type="gramStart"/>
                      <w:r w:rsidRPr="007C5858">
                        <w:rPr>
                          <w:rFonts w:cstheme="minorHAnsi"/>
                        </w:rPr>
                        <w:t>development</w:t>
                      </w:r>
                      <w:proofErr w:type="gramEnd"/>
                      <w:r w:rsidRPr="007C5858">
                        <w:rPr>
                          <w:rFonts w:cstheme="minorHAnsi"/>
                        </w:rPr>
                        <w:t xml:space="preserve"> </w:t>
                      </w:r>
                    </w:p>
                    <w:p w14:paraId="3DCF5E2A"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skilled in assessing evidence submitted to demonstrate knowledge, understanding and its application in practice, following successful completion of mandatory training by the </w:t>
                      </w:r>
                      <w:proofErr w:type="gramStart"/>
                      <w:r w:rsidRPr="007C5858">
                        <w:rPr>
                          <w:rFonts w:cstheme="minorHAnsi"/>
                        </w:rPr>
                        <w:t>UKPHR</w:t>
                      </w:r>
                      <w:proofErr w:type="gramEnd"/>
                    </w:p>
                    <w:p w14:paraId="575C3A29"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To be thoroughly conversant with the public health standards for practitioner registration</w:t>
                      </w:r>
                      <w:r w:rsidRPr="007C5858">
                        <w:rPr>
                          <w:rFonts w:cstheme="minorHAnsi"/>
                          <w:i/>
                        </w:rPr>
                        <w:t xml:space="preserve"> </w:t>
                      </w:r>
                    </w:p>
                    <w:p w14:paraId="08302CFC"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able to maintain impartiality in the role whilst providing support to </w:t>
                      </w:r>
                      <w:proofErr w:type="gramStart"/>
                      <w:r w:rsidRPr="007C5858">
                        <w:rPr>
                          <w:rFonts w:cstheme="minorHAnsi"/>
                        </w:rPr>
                        <w:t>applicants</w:t>
                      </w:r>
                      <w:proofErr w:type="gramEnd"/>
                    </w:p>
                    <w:p w14:paraId="3B3A7D37" w14:textId="77777777" w:rsidR="00101F02" w:rsidRPr="007C5858" w:rsidRDefault="00101F02" w:rsidP="00B05FC8">
                      <w:pPr>
                        <w:numPr>
                          <w:ilvl w:val="0"/>
                          <w:numId w:val="10"/>
                        </w:numPr>
                        <w:spacing w:after="0" w:line="360" w:lineRule="auto"/>
                        <w:jc w:val="both"/>
                        <w:rPr>
                          <w:rFonts w:cstheme="minorHAnsi"/>
                        </w:rPr>
                      </w:pPr>
                      <w:r w:rsidRPr="007C5858">
                        <w:rPr>
                          <w:rFonts w:cstheme="minorHAnsi"/>
                        </w:rPr>
                        <w:t xml:space="preserve">To be able to devote the necessary time and to give the role appropriate </w:t>
                      </w:r>
                      <w:proofErr w:type="gramStart"/>
                      <w:r w:rsidRPr="007C5858">
                        <w:rPr>
                          <w:rFonts w:cstheme="minorHAnsi"/>
                        </w:rPr>
                        <w:t>priority</w:t>
                      </w:r>
                      <w:proofErr w:type="gramEnd"/>
                    </w:p>
                    <w:p w14:paraId="4DE26D43" w14:textId="77777777" w:rsidR="002E06B5" w:rsidRPr="0051216E" w:rsidRDefault="002E06B5" w:rsidP="00101F02">
                      <w:pPr>
                        <w:pStyle w:val="ListParagraph"/>
                        <w:spacing w:after="0" w:line="264" w:lineRule="auto"/>
                        <w:ind w:left="360"/>
                        <w:jc w:val="both"/>
                        <w:rPr>
                          <w:rFonts w:ascii="Arial" w:hAnsi="Arial" w:cs="Arial"/>
                        </w:rPr>
                      </w:pPr>
                    </w:p>
                  </w:txbxContent>
                </v:textbox>
                <w10:wrap anchorx="margin"/>
              </v:shape>
            </w:pict>
          </mc:Fallback>
        </mc:AlternateContent>
      </w:r>
    </w:p>
    <w:p w14:paraId="3F64D186" w14:textId="02F68A60" w:rsidR="002E06B5" w:rsidRPr="007C5858" w:rsidRDefault="002E06B5" w:rsidP="00525ABE">
      <w:pPr>
        <w:spacing w:after="0" w:line="264" w:lineRule="auto"/>
        <w:jc w:val="both"/>
        <w:rPr>
          <w:rFonts w:cstheme="minorHAnsi"/>
          <w:b/>
          <w:sz w:val="24"/>
          <w:szCs w:val="24"/>
          <w:u w:val="single"/>
        </w:rPr>
      </w:pPr>
    </w:p>
    <w:p w14:paraId="19C6C831" w14:textId="3B1F4CB4" w:rsidR="00525ABE" w:rsidRPr="007C5858" w:rsidRDefault="00525ABE" w:rsidP="00525ABE">
      <w:pPr>
        <w:spacing w:after="0" w:line="264" w:lineRule="auto"/>
        <w:jc w:val="both"/>
        <w:rPr>
          <w:rFonts w:cstheme="minorHAnsi"/>
          <w:b/>
          <w:sz w:val="16"/>
          <w:szCs w:val="16"/>
          <w:u w:val="single"/>
        </w:rPr>
      </w:pPr>
    </w:p>
    <w:p w14:paraId="79FAB05A" w14:textId="5033569A" w:rsidR="002E06B5" w:rsidRPr="007C5858" w:rsidRDefault="002E06B5" w:rsidP="00525ABE">
      <w:pPr>
        <w:spacing w:after="0" w:line="264" w:lineRule="auto"/>
        <w:jc w:val="both"/>
        <w:rPr>
          <w:rFonts w:cstheme="minorHAnsi"/>
          <w:b/>
          <w:sz w:val="24"/>
          <w:szCs w:val="24"/>
          <w:u w:val="single"/>
        </w:rPr>
      </w:pPr>
    </w:p>
    <w:p w14:paraId="214C6183" w14:textId="77777777" w:rsidR="002E06B5" w:rsidRPr="007C5858" w:rsidRDefault="002E06B5" w:rsidP="00525ABE">
      <w:pPr>
        <w:spacing w:after="0" w:line="264" w:lineRule="auto"/>
        <w:jc w:val="both"/>
        <w:rPr>
          <w:rFonts w:cstheme="minorHAnsi"/>
          <w:b/>
          <w:sz w:val="24"/>
          <w:szCs w:val="24"/>
          <w:u w:val="single"/>
        </w:rPr>
      </w:pPr>
    </w:p>
    <w:p w14:paraId="0A4598F6" w14:textId="77777777" w:rsidR="002E06B5" w:rsidRPr="007C5858" w:rsidRDefault="002E06B5" w:rsidP="00525ABE">
      <w:pPr>
        <w:spacing w:after="0" w:line="264" w:lineRule="auto"/>
        <w:jc w:val="both"/>
        <w:rPr>
          <w:rFonts w:cstheme="minorHAnsi"/>
          <w:b/>
          <w:sz w:val="24"/>
          <w:szCs w:val="24"/>
          <w:u w:val="single"/>
        </w:rPr>
      </w:pPr>
    </w:p>
    <w:p w14:paraId="2B09DBF4" w14:textId="77777777" w:rsidR="002E06B5" w:rsidRPr="007C5858" w:rsidRDefault="002E06B5" w:rsidP="00525ABE">
      <w:pPr>
        <w:spacing w:after="0" w:line="264" w:lineRule="auto"/>
        <w:jc w:val="both"/>
        <w:rPr>
          <w:rFonts w:cstheme="minorHAnsi"/>
          <w:b/>
          <w:sz w:val="24"/>
          <w:szCs w:val="24"/>
          <w:u w:val="single"/>
        </w:rPr>
      </w:pPr>
    </w:p>
    <w:p w14:paraId="3447D72A" w14:textId="77777777" w:rsidR="00544CB1" w:rsidRPr="007C5858" w:rsidRDefault="00544CB1" w:rsidP="00544CB1">
      <w:pPr>
        <w:spacing w:after="0" w:line="264" w:lineRule="auto"/>
        <w:jc w:val="both"/>
        <w:rPr>
          <w:rFonts w:cstheme="minorHAnsi"/>
          <w:sz w:val="16"/>
          <w:szCs w:val="16"/>
        </w:rPr>
      </w:pPr>
    </w:p>
    <w:p w14:paraId="43163096" w14:textId="77777777" w:rsidR="00525ABE" w:rsidRPr="007C5858" w:rsidRDefault="00525ABE" w:rsidP="00525ABE">
      <w:pPr>
        <w:spacing w:after="0" w:line="264" w:lineRule="auto"/>
        <w:jc w:val="both"/>
        <w:rPr>
          <w:rFonts w:cstheme="minorHAnsi"/>
          <w:b/>
          <w:sz w:val="24"/>
          <w:szCs w:val="24"/>
          <w:u w:val="single"/>
        </w:rPr>
      </w:pPr>
    </w:p>
    <w:p w14:paraId="4552CB86" w14:textId="77777777" w:rsidR="00525ABE" w:rsidRPr="007C5858" w:rsidRDefault="00525ABE" w:rsidP="00525ABE">
      <w:pPr>
        <w:spacing w:after="0" w:line="264" w:lineRule="auto"/>
        <w:jc w:val="both"/>
        <w:rPr>
          <w:rFonts w:cstheme="minorHAnsi"/>
          <w:b/>
          <w:sz w:val="24"/>
          <w:szCs w:val="24"/>
          <w:u w:val="single"/>
        </w:rPr>
      </w:pPr>
    </w:p>
    <w:p w14:paraId="1456B623" w14:textId="77777777" w:rsidR="00525ABE" w:rsidRPr="007C5858" w:rsidRDefault="00525ABE" w:rsidP="00525ABE">
      <w:pPr>
        <w:spacing w:after="0" w:line="264" w:lineRule="auto"/>
        <w:jc w:val="both"/>
        <w:rPr>
          <w:rFonts w:cstheme="minorHAnsi"/>
          <w:b/>
          <w:sz w:val="24"/>
          <w:szCs w:val="24"/>
          <w:u w:val="single"/>
        </w:rPr>
      </w:pPr>
    </w:p>
    <w:p w14:paraId="5D962A1D" w14:textId="77777777" w:rsidR="00525ABE" w:rsidRPr="007C5858" w:rsidRDefault="00525ABE" w:rsidP="00525ABE">
      <w:pPr>
        <w:spacing w:after="0" w:line="264" w:lineRule="auto"/>
        <w:jc w:val="both"/>
        <w:rPr>
          <w:rFonts w:cstheme="minorHAnsi"/>
          <w:b/>
          <w:sz w:val="24"/>
          <w:szCs w:val="24"/>
          <w:u w:val="single"/>
        </w:rPr>
      </w:pPr>
    </w:p>
    <w:p w14:paraId="64DA8CB9" w14:textId="77777777" w:rsidR="00525ABE" w:rsidRPr="007C5858" w:rsidRDefault="00525ABE" w:rsidP="00525ABE">
      <w:pPr>
        <w:spacing w:after="0" w:line="264" w:lineRule="auto"/>
        <w:jc w:val="both"/>
        <w:rPr>
          <w:rFonts w:cstheme="minorHAnsi"/>
          <w:b/>
          <w:sz w:val="24"/>
          <w:szCs w:val="24"/>
          <w:u w:val="single"/>
        </w:rPr>
      </w:pPr>
    </w:p>
    <w:p w14:paraId="2F558E84" w14:textId="77777777" w:rsidR="00525ABE" w:rsidRPr="007C5858" w:rsidRDefault="00525ABE" w:rsidP="00525ABE">
      <w:pPr>
        <w:spacing w:after="0" w:line="264" w:lineRule="auto"/>
        <w:jc w:val="both"/>
        <w:rPr>
          <w:rFonts w:cstheme="minorHAnsi"/>
          <w:b/>
          <w:sz w:val="24"/>
          <w:szCs w:val="24"/>
          <w:u w:val="single"/>
        </w:rPr>
      </w:pPr>
    </w:p>
    <w:p w14:paraId="00493AB8" w14:textId="77777777" w:rsidR="00544CB1" w:rsidRPr="007C5858" w:rsidRDefault="00544CB1" w:rsidP="00525ABE">
      <w:pPr>
        <w:spacing w:after="0" w:line="264" w:lineRule="auto"/>
        <w:jc w:val="both"/>
        <w:rPr>
          <w:rFonts w:cstheme="minorHAnsi"/>
          <w:b/>
          <w:sz w:val="24"/>
          <w:szCs w:val="24"/>
        </w:rPr>
      </w:pPr>
    </w:p>
    <w:p w14:paraId="145E5361" w14:textId="29D0DD81" w:rsidR="005E2E85" w:rsidRPr="007C5858" w:rsidRDefault="005E2E85" w:rsidP="00525ABE">
      <w:pPr>
        <w:spacing w:after="0" w:line="264" w:lineRule="auto"/>
        <w:jc w:val="both"/>
        <w:rPr>
          <w:rFonts w:cstheme="minorHAnsi"/>
          <w:b/>
          <w:sz w:val="24"/>
          <w:szCs w:val="24"/>
        </w:rPr>
      </w:pPr>
    </w:p>
    <w:p w14:paraId="3D158706" w14:textId="5DF62705" w:rsidR="005E2E85" w:rsidRPr="007C5858" w:rsidRDefault="00B65B27" w:rsidP="005E2E85">
      <w:pPr>
        <w:rPr>
          <w:rFonts w:cstheme="minorHAnsi"/>
          <w:b/>
          <w:sz w:val="32"/>
          <w:szCs w:val="32"/>
        </w:rPr>
      </w:pPr>
      <w:r w:rsidRPr="007C5858">
        <w:rPr>
          <w:rFonts w:cstheme="minorHAnsi"/>
          <w:noProof/>
          <w:sz w:val="24"/>
          <w:szCs w:val="24"/>
          <w:lang w:eastAsia="en-GB"/>
        </w:rPr>
        <mc:AlternateContent>
          <mc:Choice Requires="wps">
            <w:drawing>
              <wp:anchor distT="0" distB="0" distL="114300" distR="114300" simplePos="0" relativeHeight="251657728" behindDoc="0" locked="0" layoutInCell="1" allowOverlap="1" wp14:anchorId="50CBDF98" wp14:editId="3CE324E2">
                <wp:simplePos x="0" y="0"/>
                <wp:positionH relativeFrom="margin">
                  <wp:posOffset>-277495</wp:posOffset>
                </wp:positionH>
                <wp:positionV relativeFrom="paragraph">
                  <wp:posOffset>149225</wp:posOffset>
                </wp:positionV>
                <wp:extent cx="6296025" cy="1428750"/>
                <wp:effectExtent l="19050" t="1905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28750"/>
                        </a:xfrm>
                        <a:prstGeom prst="rect">
                          <a:avLst/>
                        </a:prstGeom>
                        <a:solidFill>
                          <a:schemeClr val="accent1">
                            <a:lumMod val="20000"/>
                            <a:lumOff val="80000"/>
                          </a:schemeClr>
                        </a:solidFill>
                        <a:ln w="34925">
                          <a:solidFill>
                            <a:schemeClr val="accent1">
                              <a:lumMod val="60000"/>
                              <a:lumOff val="40000"/>
                            </a:schemeClr>
                          </a:solidFill>
                          <a:miter lim="800000"/>
                          <a:headEnd/>
                          <a:tailEnd/>
                        </a:ln>
                      </wps:spPr>
                      <wps:txbx>
                        <w:txbxContent>
                          <w:p w14:paraId="5FFC8069" w14:textId="74D737D9" w:rsidR="00CA7480" w:rsidRDefault="00CA7480" w:rsidP="00CA7480">
                            <w:pPr>
                              <w:spacing w:after="0" w:line="264" w:lineRule="auto"/>
                              <w:rPr>
                                <w:rStyle w:val="Hyperlink"/>
                                <w:rFonts w:ascii="Arial" w:hAnsi="Arial" w:cs="Arial"/>
                                <w:b/>
                                <w:sz w:val="24"/>
                              </w:rPr>
                            </w:pPr>
                          </w:p>
                          <w:p w14:paraId="73CE32AF" w14:textId="77777777" w:rsidR="00CA7480" w:rsidRPr="00B65B27" w:rsidRDefault="00CA7480" w:rsidP="00CA7480">
                            <w:pPr>
                              <w:spacing w:after="0" w:line="264" w:lineRule="auto"/>
                              <w:rPr>
                                <w:rFonts w:cstheme="minorHAnsi"/>
                                <w:bCs/>
                                <w:sz w:val="24"/>
                                <w:szCs w:val="24"/>
                              </w:rPr>
                            </w:pPr>
                            <w:r w:rsidRPr="00B65B27">
                              <w:rPr>
                                <w:rFonts w:cstheme="minorHAnsi"/>
                                <w:bCs/>
                                <w:sz w:val="24"/>
                                <w:szCs w:val="24"/>
                              </w:rPr>
                              <w:t xml:space="preserve">UKPHR Practitioner Information </w:t>
                            </w:r>
                            <w:hyperlink r:id="rId7" w:history="1">
                              <w:r w:rsidRPr="00B65B27">
                                <w:rPr>
                                  <w:rStyle w:val="Hyperlink"/>
                                  <w:rFonts w:cstheme="minorHAnsi"/>
                                  <w:bCs/>
                                  <w:sz w:val="24"/>
                                  <w:szCs w:val="24"/>
                                </w:rPr>
                                <w:t>https://www.ukphr.org/i-want-to-apply-for-registration/practitioner/</w:t>
                              </w:r>
                            </w:hyperlink>
                            <w:r w:rsidRPr="00B65B27">
                              <w:rPr>
                                <w:rFonts w:cstheme="minorHAnsi"/>
                                <w:bCs/>
                                <w:sz w:val="24"/>
                                <w:szCs w:val="24"/>
                              </w:rPr>
                              <w:t xml:space="preserve"> </w:t>
                            </w:r>
                          </w:p>
                          <w:p w14:paraId="487B4D5F" w14:textId="77777777" w:rsidR="00CA7480" w:rsidRPr="00B65B27" w:rsidRDefault="00CA7480" w:rsidP="00CA7480">
                            <w:pPr>
                              <w:spacing w:after="0" w:line="264" w:lineRule="auto"/>
                              <w:rPr>
                                <w:rFonts w:cstheme="minorHAnsi"/>
                                <w:bCs/>
                                <w:sz w:val="24"/>
                                <w:szCs w:val="24"/>
                              </w:rPr>
                            </w:pPr>
                          </w:p>
                          <w:p w14:paraId="3D5421A2" w14:textId="77777777" w:rsidR="00CA7480" w:rsidRPr="00B65B27" w:rsidRDefault="00CA7480" w:rsidP="00CA7480">
                            <w:pPr>
                              <w:spacing w:after="0" w:line="264" w:lineRule="auto"/>
                              <w:rPr>
                                <w:rFonts w:cstheme="minorHAnsi"/>
                                <w:sz w:val="24"/>
                                <w:szCs w:val="24"/>
                              </w:rPr>
                            </w:pPr>
                            <w:r w:rsidRPr="00B65B27">
                              <w:rPr>
                                <w:rFonts w:cstheme="minorHAnsi"/>
                                <w:bCs/>
                                <w:sz w:val="24"/>
                                <w:szCs w:val="24"/>
                              </w:rPr>
                              <w:t xml:space="preserve">Detailed information about the Practitioner Registration Process and Verifier role </w:t>
                            </w:r>
                            <w:hyperlink r:id="rId8" w:history="1">
                              <w:r w:rsidRPr="00B65B27">
                                <w:rPr>
                                  <w:rStyle w:val="Hyperlink"/>
                                  <w:rFonts w:cstheme="minorHAnsi"/>
                                </w:rPr>
                                <w:t>Guidance for Practitioners, Assessors and Verifiers</w:t>
                              </w:r>
                            </w:hyperlink>
                          </w:p>
                          <w:p w14:paraId="76BFB101" w14:textId="77777777" w:rsidR="002966EC" w:rsidRPr="00E46CCC" w:rsidRDefault="002966EC" w:rsidP="0051216E">
                            <w:pPr>
                              <w:rPr>
                                <w:rFonts w:ascii="Arial" w:hAnsi="Arial" w:cs="Arial"/>
                                <w:color w:val="000000"/>
                                <w:sz w:val="24"/>
                                <w:szCs w:val="24"/>
                              </w:rPr>
                            </w:pPr>
                          </w:p>
                          <w:p w14:paraId="30BDD568" w14:textId="77777777" w:rsidR="0051216E" w:rsidRPr="00E46CCC" w:rsidRDefault="0051216E" w:rsidP="00544CB1">
                            <w:pPr>
                              <w:spacing w:after="0" w:line="264" w:lineRule="auto"/>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DF98" id="Text Box 8" o:spid="_x0000_s1028" type="#_x0000_t202" style="position:absolute;margin-left:-21.85pt;margin-top:11.75pt;width:495.75pt;height:1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" fillcolor="#dbe5f1 [660]" strokecolor="#95b3d7 [1940]" strokeweight="2.75pt">
                <v:textbox>
                  <w:txbxContent>
                    <w:p w14:paraId="5FFC8069" w14:textId="74D737D9" w:rsidR="00CA7480" w:rsidRDefault="00CA7480" w:rsidP="00CA7480">
                      <w:pPr>
                        <w:spacing w:after="0" w:line="264" w:lineRule="auto"/>
                        <w:rPr>
                          <w:rStyle w:val="Hyperlink"/>
                          <w:rFonts w:ascii="Arial" w:hAnsi="Arial" w:cs="Arial"/>
                          <w:b/>
                          <w:sz w:val="24"/>
                        </w:rPr>
                      </w:pPr>
                    </w:p>
                    <w:p w14:paraId="73CE32AF" w14:textId="77777777" w:rsidR="00CA7480" w:rsidRPr="00B65B27" w:rsidRDefault="00CA7480" w:rsidP="00CA7480">
                      <w:pPr>
                        <w:spacing w:after="0" w:line="264" w:lineRule="auto"/>
                        <w:rPr>
                          <w:rFonts w:cstheme="minorHAnsi"/>
                          <w:bCs/>
                          <w:sz w:val="24"/>
                          <w:szCs w:val="24"/>
                        </w:rPr>
                      </w:pPr>
                      <w:r w:rsidRPr="00B65B27">
                        <w:rPr>
                          <w:rFonts w:cstheme="minorHAnsi"/>
                          <w:bCs/>
                          <w:sz w:val="24"/>
                          <w:szCs w:val="24"/>
                        </w:rPr>
                        <w:t xml:space="preserve">UKPHR Practitioner Information </w:t>
                      </w:r>
                      <w:hyperlink r:id="rId9" w:history="1">
                        <w:r w:rsidRPr="00B65B27">
                          <w:rPr>
                            <w:rStyle w:val="Hyperlink"/>
                            <w:rFonts w:cstheme="minorHAnsi"/>
                            <w:bCs/>
                            <w:sz w:val="24"/>
                            <w:szCs w:val="24"/>
                          </w:rPr>
                          <w:t>https://www.ukphr.org/i-want-to-apply-for-registration/practitioner/</w:t>
                        </w:r>
                      </w:hyperlink>
                      <w:r w:rsidRPr="00B65B27">
                        <w:rPr>
                          <w:rFonts w:cstheme="minorHAnsi"/>
                          <w:bCs/>
                          <w:sz w:val="24"/>
                          <w:szCs w:val="24"/>
                        </w:rPr>
                        <w:t xml:space="preserve"> </w:t>
                      </w:r>
                    </w:p>
                    <w:p w14:paraId="487B4D5F" w14:textId="77777777" w:rsidR="00CA7480" w:rsidRPr="00B65B27" w:rsidRDefault="00CA7480" w:rsidP="00CA7480">
                      <w:pPr>
                        <w:spacing w:after="0" w:line="264" w:lineRule="auto"/>
                        <w:rPr>
                          <w:rFonts w:cstheme="minorHAnsi"/>
                          <w:bCs/>
                          <w:sz w:val="24"/>
                          <w:szCs w:val="24"/>
                        </w:rPr>
                      </w:pPr>
                    </w:p>
                    <w:p w14:paraId="3D5421A2" w14:textId="77777777" w:rsidR="00CA7480" w:rsidRPr="00B65B27" w:rsidRDefault="00CA7480" w:rsidP="00CA7480">
                      <w:pPr>
                        <w:spacing w:after="0" w:line="264" w:lineRule="auto"/>
                        <w:rPr>
                          <w:rFonts w:cstheme="minorHAnsi"/>
                          <w:sz w:val="24"/>
                          <w:szCs w:val="24"/>
                        </w:rPr>
                      </w:pPr>
                      <w:r w:rsidRPr="00B65B27">
                        <w:rPr>
                          <w:rFonts w:cstheme="minorHAnsi"/>
                          <w:bCs/>
                          <w:sz w:val="24"/>
                          <w:szCs w:val="24"/>
                        </w:rPr>
                        <w:t xml:space="preserve">Detailed information about the Practitioner Registration Process and Verifier role </w:t>
                      </w:r>
                      <w:hyperlink r:id="rId10" w:history="1">
                        <w:r w:rsidRPr="00B65B27">
                          <w:rPr>
                            <w:rStyle w:val="Hyperlink"/>
                            <w:rFonts w:cstheme="minorHAnsi"/>
                          </w:rPr>
                          <w:t>Guidance for Practitioners, Assessors and Verifiers</w:t>
                        </w:r>
                      </w:hyperlink>
                    </w:p>
                    <w:p w14:paraId="76BFB101" w14:textId="77777777" w:rsidR="002966EC" w:rsidRPr="00E46CCC" w:rsidRDefault="002966EC" w:rsidP="0051216E">
                      <w:pPr>
                        <w:rPr>
                          <w:rFonts w:ascii="Arial" w:hAnsi="Arial" w:cs="Arial"/>
                          <w:color w:val="000000"/>
                          <w:sz w:val="24"/>
                          <w:szCs w:val="24"/>
                        </w:rPr>
                      </w:pPr>
                    </w:p>
                    <w:p w14:paraId="30BDD568" w14:textId="77777777" w:rsidR="0051216E" w:rsidRPr="00E46CCC" w:rsidRDefault="0051216E" w:rsidP="00544CB1">
                      <w:pPr>
                        <w:spacing w:after="0" w:line="264" w:lineRule="auto"/>
                        <w:rPr>
                          <w:rFonts w:ascii="Arial" w:hAnsi="Arial" w:cs="Arial"/>
                          <w:sz w:val="24"/>
                          <w:szCs w:val="24"/>
                        </w:rPr>
                      </w:pPr>
                    </w:p>
                  </w:txbxContent>
                </v:textbox>
                <w10:wrap anchorx="margin"/>
              </v:shape>
            </w:pict>
          </mc:Fallback>
        </mc:AlternateContent>
      </w:r>
    </w:p>
    <w:p w14:paraId="7DE9C8D0" w14:textId="4C5B19B6" w:rsidR="00101F02" w:rsidRPr="007C5858" w:rsidRDefault="00101F02" w:rsidP="005E2E85">
      <w:pPr>
        <w:rPr>
          <w:rFonts w:cstheme="minorHAnsi"/>
          <w:b/>
          <w:sz w:val="32"/>
          <w:szCs w:val="32"/>
        </w:rPr>
      </w:pPr>
    </w:p>
    <w:p w14:paraId="0CC9E048" w14:textId="77777777" w:rsidR="00101F02" w:rsidRPr="007C5858" w:rsidRDefault="00101F02" w:rsidP="005E2E85">
      <w:pPr>
        <w:rPr>
          <w:rFonts w:cstheme="minorHAnsi"/>
          <w:b/>
          <w:sz w:val="32"/>
          <w:szCs w:val="32"/>
        </w:rPr>
      </w:pPr>
    </w:p>
    <w:p w14:paraId="7BB6819A" w14:textId="77777777" w:rsidR="007C5858" w:rsidRDefault="007C5858" w:rsidP="00B65B27">
      <w:pPr>
        <w:rPr>
          <w:rFonts w:cstheme="minorHAnsi"/>
          <w:b/>
          <w:bCs/>
        </w:rPr>
      </w:pPr>
    </w:p>
    <w:p w14:paraId="0E817F69" w14:textId="77777777" w:rsidR="00871414" w:rsidRDefault="00871414" w:rsidP="005E2E85">
      <w:pPr>
        <w:jc w:val="center"/>
        <w:rPr>
          <w:rFonts w:cstheme="minorHAnsi"/>
          <w:b/>
          <w:bCs/>
        </w:rPr>
      </w:pPr>
    </w:p>
    <w:p w14:paraId="1446FE34" w14:textId="064B36C9" w:rsidR="00D35D0C" w:rsidRPr="007C5858" w:rsidRDefault="00B510B6" w:rsidP="005E2E85">
      <w:pPr>
        <w:jc w:val="center"/>
        <w:rPr>
          <w:rFonts w:cstheme="minorHAnsi"/>
          <w:b/>
          <w:bCs/>
        </w:rPr>
      </w:pPr>
      <w:r w:rsidRPr="007C5858">
        <w:rPr>
          <w:rFonts w:cstheme="minorHAnsi"/>
          <w:b/>
          <w:bCs/>
        </w:rPr>
        <w:t xml:space="preserve">Please indicate which scheme you are applying to </w:t>
      </w:r>
      <w:proofErr w:type="gramStart"/>
      <w:r w:rsidRPr="007C5858">
        <w:rPr>
          <w:rFonts w:cstheme="minorHAnsi"/>
          <w:b/>
          <w:bCs/>
        </w:rPr>
        <w:t>join</w:t>
      </w:r>
      <w:proofErr w:type="gramEnd"/>
    </w:p>
    <w:tbl>
      <w:tblPr>
        <w:tblStyle w:val="TableGrid"/>
        <w:tblW w:w="0" w:type="auto"/>
        <w:tblLook w:val="04A0" w:firstRow="1" w:lastRow="0" w:firstColumn="1" w:lastColumn="0" w:noHBand="0" w:noVBand="1"/>
      </w:tblPr>
      <w:tblGrid>
        <w:gridCol w:w="3210"/>
        <w:gridCol w:w="2903"/>
        <w:gridCol w:w="2903"/>
      </w:tblGrid>
      <w:tr w:rsidR="00871414" w:rsidRPr="007C5858" w14:paraId="7445BF3E" w14:textId="0854450E" w:rsidTr="00871414">
        <w:tc>
          <w:tcPr>
            <w:tcW w:w="3210" w:type="dxa"/>
          </w:tcPr>
          <w:p w14:paraId="5A95DA09" w14:textId="1F050707" w:rsidR="00871414" w:rsidRPr="007C5858" w:rsidRDefault="00871414" w:rsidP="005E2E85">
            <w:pPr>
              <w:jc w:val="center"/>
              <w:rPr>
                <w:rFonts w:cstheme="minorHAnsi"/>
              </w:rPr>
            </w:pPr>
            <w:r w:rsidRPr="007C5858">
              <w:rPr>
                <w:rFonts w:cstheme="minorHAnsi"/>
              </w:rPr>
              <w:t xml:space="preserve">East </w:t>
            </w:r>
            <w:proofErr w:type="gramStart"/>
            <w:r w:rsidRPr="007C5858">
              <w:rPr>
                <w:rFonts w:cstheme="minorHAnsi"/>
              </w:rPr>
              <w:t>Of</w:t>
            </w:r>
            <w:proofErr w:type="gramEnd"/>
            <w:r w:rsidRPr="007C5858">
              <w:rPr>
                <w:rFonts w:cstheme="minorHAnsi"/>
              </w:rPr>
              <w:t xml:space="preserve"> England</w:t>
            </w:r>
          </w:p>
        </w:tc>
        <w:tc>
          <w:tcPr>
            <w:tcW w:w="2903" w:type="dxa"/>
          </w:tcPr>
          <w:p w14:paraId="41DA719F" w14:textId="4B839EE6" w:rsidR="00871414" w:rsidRPr="007C5858" w:rsidRDefault="00871414" w:rsidP="005E2E85">
            <w:pPr>
              <w:jc w:val="center"/>
              <w:rPr>
                <w:rFonts w:cstheme="minorHAnsi"/>
              </w:rPr>
            </w:pPr>
            <w:r w:rsidRPr="007C5858">
              <w:rPr>
                <w:rFonts w:cstheme="minorHAnsi"/>
              </w:rPr>
              <w:t>North West</w:t>
            </w:r>
          </w:p>
        </w:tc>
        <w:tc>
          <w:tcPr>
            <w:tcW w:w="2903" w:type="dxa"/>
          </w:tcPr>
          <w:p w14:paraId="23E9F0D2" w14:textId="2535DBC4" w:rsidR="00871414" w:rsidRPr="007C5858" w:rsidRDefault="00871414" w:rsidP="005E2E85">
            <w:pPr>
              <w:jc w:val="center"/>
              <w:rPr>
                <w:rFonts w:cstheme="minorHAnsi"/>
              </w:rPr>
            </w:pPr>
            <w:r w:rsidRPr="007C5858">
              <w:rPr>
                <w:rFonts w:cstheme="minorHAnsi"/>
              </w:rPr>
              <w:t>East Midlands</w:t>
            </w:r>
          </w:p>
        </w:tc>
      </w:tr>
    </w:tbl>
    <w:p w14:paraId="489B3D3F" w14:textId="77777777" w:rsidR="00131C9D" w:rsidRPr="007C5858" w:rsidRDefault="00131C9D" w:rsidP="005E2E85">
      <w:pPr>
        <w:jc w:val="center"/>
        <w:rPr>
          <w:rFonts w:cstheme="minorHAnsi"/>
          <w:b/>
          <w:bCs/>
        </w:rPr>
      </w:pPr>
    </w:p>
    <w:p w14:paraId="57865927" w14:textId="49DD448A" w:rsidR="00D35D0C" w:rsidRPr="007C5858" w:rsidRDefault="00365113" w:rsidP="005E2E85">
      <w:pPr>
        <w:jc w:val="center"/>
        <w:rPr>
          <w:rFonts w:cstheme="minorHAnsi"/>
          <w:b/>
          <w:bCs/>
        </w:rPr>
      </w:pPr>
      <w:r w:rsidRPr="007C5858">
        <w:rPr>
          <w:rFonts w:cstheme="minorHAnsi"/>
          <w:b/>
          <w:bCs/>
        </w:rPr>
        <w:t>I can attend the dates below (please indicate which dates you can attend)</w:t>
      </w:r>
    </w:p>
    <w:tbl>
      <w:tblPr>
        <w:tblW w:w="0" w:type="auto"/>
        <w:tblCellMar>
          <w:left w:w="0" w:type="dxa"/>
          <w:right w:w="0" w:type="dxa"/>
        </w:tblCellMar>
        <w:tblLook w:val="04A0" w:firstRow="1" w:lastRow="0" w:firstColumn="1" w:lastColumn="0" w:noHBand="0" w:noVBand="1"/>
      </w:tblPr>
      <w:tblGrid>
        <w:gridCol w:w="1552"/>
        <w:gridCol w:w="1615"/>
      </w:tblGrid>
      <w:tr w:rsidR="00365113" w:rsidRPr="007C5858" w14:paraId="2D4088D7" w14:textId="77777777" w:rsidTr="00365113">
        <w:trPr>
          <w:trHeight w:val="277"/>
        </w:trPr>
        <w:tc>
          <w:tcPr>
            <w:tcW w:w="1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209C4A" w14:textId="77777777" w:rsidR="00365113" w:rsidRPr="007C5858" w:rsidRDefault="00365113" w:rsidP="009A2E97">
            <w:pPr>
              <w:rPr>
                <w:rFonts w:cstheme="minorHAnsi"/>
                <w:b/>
                <w:bCs/>
              </w:rPr>
            </w:pPr>
            <w:r w:rsidRPr="007C5858">
              <w:rPr>
                <w:rFonts w:cstheme="minorHAnsi"/>
                <w:b/>
                <w:bCs/>
              </w:rPr>
              <w:t>Day 1</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8B765" w14:textId="77777777" w:rsidR="00365113" w:rsidRPr="007C5858" w:rsidRDefault="00365113" w:rsidP="009A2E97">
            <w:pPr>
              <w:rPr>
                <w:rFonts w:cstheme="minorHAnsi"/>
                <w:b/>
                <w:bCs/>
              </w:rPr>
            </w:pPr>
            <w:r w:rsidRPr="007C5858">
              <w:rPr>
                <w:rFonts w:cstheme="minorHAnsi"/>
                <w:b/>
                <w:bCs/>
              </w:rPr>
              <w:t>Day 2</w:t>
            </w:r>
          </w:p>
        </w:tc>
      </w:tr>
      <w:tr w:rsidR="00365113" w:rsidRPr="007C5858" w14:paraId="2DC50FB4" w14:textId="77777777" w:rsidTr="009A2E97">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5CFB" w14:textId="77777777" w:rsidR="00365113" w:rsidRPr="007C5858" w:rsidRDefault="00365113" w:rsidP="009A2E97">
            <w:pPr>
              <w:rPr>
                <w:rFonts w:cstheme="minorHAnsi"/>
              </w:rPr>
            </w:pPr>
            <w:r w:rsidRPr="007C5858">
              <w:rPr>
                <w:rFonts w:cstheme="minorHAnsi"/>
              </w:rPr>
              <w:t>27 Sept 2021</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4EF1CFFE" w14:textId="77777777" w:rsidR="00365113" w:rsidRPr="007C5858" w:rsidRDefault="00365113" w:rsidP="009A2E97">
            <w:pPr>
              <w:rPr>
                <w:rFonts w:cstheme="minorHAnsi"/>
              </w:rPr>
            </w:pPr>
            <w:r w:rsidRPr="007C5858">
              <w:rPr>
                <w:rFonts w:cstheme="minorHAnsi"/>
              </w:rPr>
              <w:t>4 October 2021</w:t>
            </w:r>
          </w:p>
        </w:tc>
      </w:tr>
      <w:tr w:rsidR="00365113" w:rsidRPr="007C5858" w14:paraId="46506105" w14:textId="77777777" w:rsidTr="009A2E97">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82A5A" w14:textId="77777777" w:rsidR="00365113" w:rsidRPr="007C5858" w:rsidRDefault="00365113" w:rsidP="009A2E97">
            <w:pPr>
              <w:rPr>
                <w:rFonts w:cstheme="minorHAnsi"/>
              </w:rPr>
            </w:pPr>
            <w:r w:rsidRPr="007C5858">
              <w:rPr>
                <w:rFonts w:cstheme="minorHAnsi"/>
              </w:rPr>
              <w:t>22 Nov 2021</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7A7DC736" w14:textId="77777777" w:rsidR="00365113" w:rsidRPr="007C5858" w:rsidRDefault="00365113" w:rsidP="009A2E97">
            <w:pPr>
              <w:rPr>
                <w:rFonts w:cstheme="minorHAnsi"/>
              </w:rPr>
            </w:pPr>
            <w:r w:rsidRPr="007C5858">
              <w:rPr>
                <w:rFonts w:cstheme="minorHAnsi"/>
              </w:rPr>
              <w:t>29 Nov 2021</w:t>
            </w:r>
          </w:p>
        </w:tc>
      </w:tr>
      <w:tr w:rsidR="00365113" w:rsidRPr="007C5858" w14:paraId="6D281EB9" w14:textId="77777777" w:rsidTr="009A2E97">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6E725" w14:textId="77777777" w:rsidR="00365113" w:rsidRPr="007C5858" w:rsidRDefault="00365113" w:rsidP="009A2E97">
            <w:pPr>
              <w:rPr>
                <w:rFonts w:cstheme="minorHAnsi"/>
              </w:rPr>
            </w:pPr>
            <w:r w:rsidRPr="007C5858">
              <w:rPr>
                <w:rFonts w:cstheme="minorHAnsi"/>
              </w:rPr>
              <w:t>1 Feb 2022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61FE2040" w14:textId="77777777" w:rsidR="00365113" w:rsidRPr="007C5858" w:rsidRDefault="00365113" w:rsidP="009A2E97">
            <w:pPr>
              <w:rPr>
                <w:rFonts w:cstheme="minorHAnsi"/>
              </w:rPr>
            </w:pPr>
            <w:r w:rsidRPr="007C5858">
              <w:rPr>
                <w:rFonts w:cstheme="minorHAnsi"/>
              </w:rPr>
              <w:t>8 Feb 2022</w:t>
            </w:r>
          </w:p>
        </w:tc>
      </w:tr>
      <w:tr w:rsidR="00365113" w:rsidRPr="007C5858" w14:paraId="47858DF4" w14:textId="77777777" w:rsidTr="009A2E97">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F997E" w14:textId="77777777" w:rsidR="00365113" w:rsidRPr="007C5858" w:rsidRDefault="00365113" w:rsidP="009A2E97">
            <w:pPr>
              <w:rPr>
                <w:rFonts w:cstheme="minorHAnsi"/>
              </w:rPr>
            </w:pPr>
            <w:r w:rsidRPr="007C5858">
              <w:rPr>
                <w:rFonts w:cstheme="minorHAnsi"/>
              </w:rPr>
              <w:t>21 April 2022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38203B09" w14:textId="77777777" w:rsidR="00365113" w:rsidRPr="007C5858" w:rsidRDefault="00365113" w:rsidP="009A2E97">
            <w:pPr>
              <w:rPr>
                <w:rFonts w:cstheme="minorHAnsi"/>
              </w:rPr>
            </w:pPr>
            <w:r w:rsidRPr="007C5858">
              <w:rPr>
                <w:rFonts w:cstheme="minorHAnsi"/>
              </w:rPr>
              <w:t>26 April 2022</w:t>
            </w:r>
          </w:p>
        </w:tc>
      </w:tr>
    </w:tbl>
    <w:p w14:paraId="69D62FB8" w14:textId="0D1433C7" w:rsidR="00D35D0C" w:rsidRDefault="00D35D0C" w:rsidP="00B510B6">
      <w:pPr>
        <w:rPr>
          <w:rFonts w:cstheme="minorHAnsi"/>
          <w:sz w:val="32"/>
          <w:szCs w:val="32"/>
        </w:rPr>
      </w:pPr>
    </w:p>
    <w:p w14:paraId="5B130400" w14:textId="038D6260" w:rsidR="00DC0B7A" w:rsidRDefault="00DC0B7A" w:rsidP="00B510B6">
      <w:pPr>
        <w:rPr>
          <w:rFonts w:cstheme="minorHAnsi"/>
          <w:sz w:val="32"/>
          <w:szCs w:val="32"/>
        </w:rPr>
      </w:pPr>
    </w:p>
    <w:p w14:paraId="62039F57" w14:textId="77777777" w:rsidR="00DC0B7A" w:rsidRPr="007C5858" w:rsidRDefault="00DC0B7A" w:rsidP="00B510B6">
      <w:pPr>
        <w:rPr>
          <w:rFonts w:cstheme="minorHAnsi"/>
          <w:sz w:val="32"/>
          <w:szCs w:val="32"/>
        </w:rPr>
      </w:pPr>
    </w:p>
    <w:p w14:paraId="66E84592" w14:textId="3576945B" w:rsidR="005E2E85" w:rsidRPr="00E513B4" w:rsidRDefault="00D35D0C" w:rsidP="005E2E85">
      <w:pPr>
        <w:jc w:val="center"/>
        <w:rPr>
          <w:rFonts w:cstheme="minorHAnsi"/>
          <w:b/>
          <w:bCs/>
          <w:sz w:val="32"/>
          <w:szCs w:val="32"/>
        </w:rPr>
      </w:pPr>
      <w:r w:rsidRPr="00E513B4">
        <w:rPr>
          <w:rFonts w:cstheme="minorHAnsi"/>
          <w:b/>
          <w:bCs/>
          <w:sz w:val="32"/>
          <w:szCs w:val="32"/>
        </w:rPr>
        <w:t>Application Form</w:t>
      </w:r>
    </w:p>
    <w:p w14:paraId="77C1E174" w14:textId="531900B4" w:rsidR="005E2E85" w:rsidRPr="00E513B4" w:rsidRDefault="00CA7480" w:rsidP="005E2E85">
      <w:pPr>
        <w:jc w:val="center"/>
        <w:rPr>
          <w:rFonts w:cstheme="minorHAnsi"/>
          <w:b/>
          <w:bCs/>
          <w:sz w:val="32"/>
          <w:szCs w:val="32"/>
        </w:rPr>
      </w:pPr>
      <w:r w:rsidRPr="00E513B4">
        <w:rPr>
          <w:rFonts w:cstheme="minorHAnsi"/>
          <w:b/>
          <w:bCs/>
          <w:sz w:val="32"/>
          <w:szCs w:val="32"/>
        </w:rPr>
        <w:t xml:space="preserve"> </w:t>
      </w:r>
      <w:r w:rsidR="005E2E85" w:rsidRPr="00E513B4">
        <w:rPr>
          <w:rFonts w:cstheme="minorHAnsi"/>
          <w:b/>
          <w:bCs/>
          <w:sz w:val="32"/>
          <w:szCs w:val="32"/>
        </w:rPr>
        <w:t xml:space="preserve">UKPHR Practitioner scheme </w:t>
      </w:r>
      <w:r w:rsidR="00101F02" w:rsidRPr="00E513B4">
        <w:rPr>
          <w:rFonts w:cstheme="minorHAnsi"/>
          <w:b/>
          <w:bCs/>
          <w:sz w:val="32"/>
          <w:szCs w:val="32"/>
        </w:rPr>
        <w:t>Assessor</w:t>
      </w:r>
      <w:r w:rsidR="005E2E85" w:rsidRPr="00E513B4">
        <w:rPr>
          <w:rFonts w:cstheme="minorHAnsi"/>
          <w:b/>
          <w:bCs/>
          <w:sz w:val="32"/>
          <w:szCs w:val="32"/>
        </w:rPr>
        <w:t xml:space="preserve"> </w:t>
      </w:r>
    </w:p>
    <w:p w14:paraId="63F3232A" w14:textId="0C87EECB" w:rsidR="005E2E85" w:rsidRPr="007C5858" w:rsidRDefault="005E2E85" w:rsidP="005E2E8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976"/>
        <w:gridCol w:w="2964"/>
      </w:tblGrid>
      <w:tr w:rsidR="005E2E85" w:rsidRPr="007C5858" w14:paraId="6090F922" w14:textId="77777777" w:rsidTr="005E2E85">
        <w:tc>
          <w:tcPr>
            <w:tcW w:w="10194" w:type="dxa"/>
            <w:gridSpan w:val="3"/>
            <w:shd w:val="clear" w:color="auto" w:fill="DBE5F1" w:themeFill="accent1" w:themeFillTint="33"/>
          </w:tcPr>
          <w:p w14:paraId="0198DE33" w14:textId="77777777" w:rsidR="005E2E85" w:rsidRPr="007C5858" w:rsidRDefault="005E2E85" w:rsidP="00D25488">
            <w:pPr>
              <w:rPr>
                <w:rFonts w:cstheme="minorHAnsi"/>
                <w:b/>
                <w:sz w:val="28"/>
                <w:szCs w:val="28"/>
              </w:rPr>
            </w:pPr>
            <w:r w:rsidRPr="007C5858">
              <w:rPr>
                <w:rFonts w:cstheme="minorHAnsi"/>
                <w:b/>
                <w:sz w:val="28"/>
                <w:szCs w:val="28"/>
              </w:rPr>
              <w:t>Your Details</w:t>
            </w:r>
          </w:p>
        </w:tc>
      </w:tr>
      <w:tr w:rsidR="005E2E85" w:rsidRPr="007C5858" w14:paraId="119D68A8" w14:textId="77777777" w:rsidTr="00D25488">
        <w:tc>
          <w:tcPr>
            <w:tcW w:w="3398" w:type="dxa"/>
            <w:shd w:val="clear" w:color="auto" w:fill="auto"/>
          </w:tcPr>
          <w:p w14:paraId="34B26672" w14:textId="77777777" w:rsidR="005E2E85" w:rsidRPr="007C5858" w:rsidRDefault="005E2E85" w:rsidP="00D25488">
            <w:pPr>
              <w:rPr>
                <w:rFonts w:cstheme="minorHAnsi"/>
              </w:rPr>
            </w:pPr>
            <w:r w:rsidRPr="007C5858">
              <w:rPr>
                <w:rFonts w:cstheme="minorHAnsi"/>
              </w:rPr>
              <w:t>Your name:</w:t>
            </w:r>
          </w:p>
        </w:tc>
        <w:tc>
          <w:tcPr>
            <w:tcW w:w="6796" w:type="dxa"/>
            <w:gridSpan w:val="2"/>
            <w:shd w:val="clear" w:color="auto" w:fill="auto"/>
          </w:tcPr>
          <w:p w14:paraId="3B10E13B" w14:textId="77777777" w:rsidR="005E2E85" w:rsidRPr="007C5858" w:rsidRDefault="005E2E85" w:rsidP="00D25488">
            <w:pPr>
              <w:rPr>
                <w:rFonts w:cstheme="minorHAnsi"/>
                <w:color w:val="365F91"/>
                <w:sz w:val="28"/>
                <w:szCs w:val="28"/>
              </w:rPr>
            </w:pPr>
          </w:p>
        </w:tc>
      </w:tr>
      <w:tr w:rsidR="005E2E85" w:rsidRPr="007C5858" w14:paraId="60BD93C2" w14:textId="77777777" w:rsidTr="00D25488">
        <w:tc>
          <w:tcPr>
            <w:tcW w:w="3398" w:type="dxa"/>
            <w:shd w:val="clear" w:color="auto" w:fill="auto"/>
          </w:tcPr>
          <w:p w14:paraId="5EC4AECD" w14:textId="77777777" w:rsidR="005E2E85" w:rsidRPr="007C5858" w:rsidRDefault="005E2E85" w:rsidP="00D25488">
            <w:pPr>
              <w:rPr>
                <w:rFonts w:cstheme="minorHAnsi"/>
              </w:rPr>
            </w:pPr>
            <w:r w:rsidRPr="007C5858">
              <w:rPr>
                <w:rFonts w:cstheme="minorHAnsi"/>
              </w:rPr>
              <w:t>Title (Dr, Mrs, Mr):</w:t>
            </w:r>
          </w:p>
        </w:tc>
        <w:tc>
          <w:tcPr>
            <w:tcW w:w="6796" w:type="dxa"/>
            <w:gridSpan w:val="2"/>
            <w:shd w:val="clear" w:color="auto" w:fill="auto"/>
          </w:tcPr>
          <w:p w14:paraId="3A72CA09" w14:textId="77777777" w:rsidR="005E2E85" w:rsidRPr="007C5858" w:rsidRDefault="005E2E85" w:rsidP="00D25488">
            <w:pPr>
              <w:rPr>
                <w:rFonts w:cstheme="minorHAnsi"/>
                <w:color w:val="365F91"/>
                <w:sz w:val="28"/>
                <w:szCs w:val="28"/>
              </w:rPr>
            </w:pPr>
          </w:p>
        </w:tc>
      </w:tr>
      <w:tr w:rsidR="005E2E85" w:rsidRPr="007C5858" w14:paraId="5115617F" w14:textId="77777777" w:rsidTr="00D25488">
        <w:tc>
          <w:tcPr>
            <w:tcW w:w="3398" w:type="dxa"/>
            <w:shd w:val="clear" w:color="auto" w:fill="auto"/>
          </w:tcPr>
          <w:p w14:paraId="63DA672B" w14:textId="77777777" w:rsidR="005E2E85" w:rsidRPr="007C5858" w:rsidRDefault="005E2E85" w:rsidP="00D25488">
            <w:pPr>
              <w:rPr>
                <w:rFonts w:cstheme="minorHAnsi"/>
              </w:rPr>
            </w:pPr>
            <w:r w:rsidRPr="007C5858">
              <w:rPr>
                <w:rFonts w:cstheme="minorHAnsi"/>
              </w:rPr>
              <w:t>Employing organisation:</w:t>
            </w:r>
          </w:p>
        </w:tc>
        <w:tc>
          <w:tcPr>
            <w:tcW w:w="6796" w:type="dxa"/>
            <w:gridSpan w:val="2"/>
            <w:shd w:val="clear" w:color="auto" w:fill="auto"/>
          </w:tcPr>
          <w:p w14:paraId="4CB4D9D3" w14:textId="77777777" w:rsidR="005E2E85" w:rsidRPr="007C5858" w:rsidRDefault="005E2E85" w:rsidP="00D25488">
            <w:pPr>
              <w:rPr>
                <w:rFonts w:cstheme="minorHAnsi"/>
                <w:color w:val="365F91"/>
                <w:sz w:val="28"/>
                <w:szCs w:val="28"/>
              </w:rPr>
            </w:pPr>
          </w:p>
        </w:tc>
      </w:tr>
      <w:tr w:rsidR="005E2E85" w:rsidRPr="007C5858" w14:paraId="4793D533" w14:textId="77777777" w:rsidTr="00D25488">
        <w:tc>
          <w:tcPr>
            <w:tcW w:w="3398" w:type="dxa"/>
            <w:shd w:val="clear" w:color="auto" w:fill="auto"/>
          </w:tcPr>
          <w:p w14:paraId="3C4A29EA" w14:textId="77777777" w:rsidR="005E2E85" w:rsidRPr="007C5858" w:rsidRDefault="005E2E85" w:rsidP="00D25488">
            <w:pPr>
              <w:rPr>
                <w:rFonts w:cstheme="minorHAnsi"/>
              </w:rPr>
            </w:pPr>
            <w:r w:rsidRPr="007C5858">
              <w:rPr>
                <w:rFonts w:cstheme="minorHAnsi"/>
              </w:rPr>
              <w:t>Job Title:</w:t>
            </w:r>
          </w:p>
        </w:tc>
        <w:tc>
          <w:tcPr>
            <w:tcW w:w="6796" w:type="dxa"/>
            <w:gridSpan w:val="2"/>
            <w:shd w:val="clear" w:color="auto" w:fill="auto"/>
          </w:tcPr>
          <w:p w14:paraId="0436DB9D" w14:textId="77777777" w:rsidR="005E2E85" w:rsidRPr="007C5858" w:rsidRDefault="005E2E85" w:rsidP="00D25488">
            <w:pPr>
              <w:rPr>
                <w:rFonts w:cstheme="minorHAnsi"/>
                <w:color w:val="365F91"/>
                <w:sz w:val="28"/>
                <w:szCs w:val="28"/>
              </w:rPr>
            </w:pPr>
          </w:p>
        </w:tc>
      </w:tr>
      <w:tr w:rsidR="005E2E85" w:rsidRPr="007C5858" w14:paraId="6EF862CA" w14:textId="77777777" w:rsidTr="00D25488">
        <w:tc>
          <w:tcPr>
            <w:tcW w:w="3398" w:type="dxa"/>
            <w:shd w:val="clear" w:color="auto" w:fill="auto"/>
          </w:tcPr>
          <w:p w14:paraId="0D66E417" w14:textId="55E09EF6" w:rsidR="005E2E85" w:rsidRPr="007C5858" w:rsidRDefault="005E2E85" w:rsidP="005E2E85">
            <w:pPr>
              <w:rPr>
                <w:rFonts w:cstheme="minorHAnsi"/>
              </w:rPr>
            </w:pPr>
            <w:r w:rsidRPr="007C5858">
              <w:rPr>
                <w:rFonts w:cstheme="minorHAnsi"/>
              </w:rPr>
              <w:t xml:space="preserve">Level of post </w:t>
            </w:r>
          </w:p>
        </w:tc>
        <w:tc>
          <w:tcPr>
            <w:tcW w:w="6796" w:type="dxa"/>
            <w:gridSpan w:val="2"/>
            <w:shd w:val="clear" w:color="auto" w:fill="auto"/>
          </w:tcPr>
          <w:p w14:paraId="3F4902AC" w14:textId="77777777" w:rsidR="005E2E85" w:rsidRPr="007C5858" w:rsidRDefault="005E2E85" w:rsidP="00D25488">
            <w:pPr>
              <w:rPr>
                <w:rFonts w:cstheme="minorHAnsi"/>
                <w:color w:val="365F91"/>
                <w:sz w:val="28"/>
                <w:szCs w:val="28"/>
              </w:rPr>
            </w:pPr>
          </w:p>
        </w:tc>
      </w:tr>
      <w:tr w:rsidR="005E2E85" w:rsidRPr="007C5858" w14:paraId="3C92EC0C" w14:textId="77777777" w:rsidTr="00D25488">
        <w:tc>
          <w:tcPr>
            <w:tcW w:w="3398" w:type="dxa"/>
            <w:shd w:val="clear" w:color="auto" w:fill="auto"/>
          </w:tcPr>
          <w:p w14:paraId="49F2C536" w14:textId="77777777" w:rsidR="005E2E85" w:rsidRPr="007C5858" w:rsidRDefault="005E2E85" w:rsidP="00D25488">
            <w:pPr>
              <w:rPr>
                <w:rFonts w:cstheme="minorHAnsi"/>
              </w:rPr>
            </w:pPr>
            <w:r w:rsidRPr="007C5858">
              <w:rPr>
                <w:rFonts w:cstheme="minorHAnsi"/>
              </w:rPr>
              <w:t>Work address with postcode:</w:t>
            </w:r>
          </w:p>
        </w:tc>
        <w:tc>
          <w:tcPr>
            <w:tcW w:w="6796" w:type="dxa"/>
            <w:gridSpan w:val="2"/>
            <w:shd w:val="clear" w:color="auto" w:fill="auto"/>
          </w:tcPr>
          <w:p w14:paraId="01847CC4" w14:textId="77777777" w:rsidR="005E2E85" w:rsidRPr="007C5858" w:rsidRDefault="005E2E85" w:rsidP="00D25488">
            <w:pPr>
              <w:rPr>
                <w:rFonts w:cstheme="minorHAnsi"/>
                <w:color w:val="365F91"/>
                <w:sz w:val="28"/>
                <w:szCs w:val="28"/>
              </w:rPr>
            </w:pPr>
          </w:p>
          <w:p w14:paraId="52B31E01" w14:textId="77777777" w:rsidR="005E2E85" w:rsidRPr="007C5858" w:rsidRDefault="005E2E85" w:rsidP="00D25488">
            <w:pPr>
              <w:rPr>
                <w:rFonts w:cstheme="minorHAnsi"/>
                <w:color w:val="365F91"/>
                <w:sz w:val="28"/>
                <w:szCs w:val="28"/>
              </w:rPr>
            </w:pPr>
          </w:p>
        </w:tc>
      </w:tr>
      <w:tr w:rsidR="005E2E85" w:rsidRPr="007C5858" w14:paraId="6CFEB8F4" w14:textId="77777777" w:rsidTr="00D25488">
        <w:tc>
          <w:tcPr>
            <w:tcW w:w="3398" w:type="dxa"/>
            <w:shd w:val="clear" w:color="auto" w:fill="auto"/>
          </w:tcPr>
          <w:p w14:paraId="6B766BF0" w14:textId="77777777" w:rsidR="005E2E85" w:rsidRPr="007C5858" w:rsidRDefault="005E2E85" w:rsidP="00D25488">
            <w:pPr>
              <w:rPr>
                <w:rFonts w:cstheme="minorHAnsi"/>
              </w:rPr>
            </w:pPr>
            <w:r w:rsidRPr="007C5858">
              <w:rPr>
                <w:rFonts w:cstheme="minorHAnsi"/>
              </w:rPr>
              <w:t xml:space="preserve">Tel. No. </w:t>
            </w:r>
          </w:p>
        </w:tc>
        <w:tc>
          <w:tcPr>
            <w:tcW w:w="3398" w:type="dxa"/>
            <w:shd w:val="clear" w:color="auto" w:fill="auto"/>
          </w:tcPr>
          <w:p w14:paraId="3917BF63" w14:textId="77777777" w:rsidR="005E2E85" w:rsidRPr="007C5858" w:rsidRDefault="005E2E85" w:rsidP="00D25488">
            <w:pPr>
              <w:rPr>
                <w:rFonts w:cstheme="minorHAnsi"/>
                <w:color w:val="365F91"/>
              </w:rPr>
            </w:pPr>
            <w:r w:rsidRPr="007C5858">
              <w:rPr>
                <w:rFonts w:cstheme="minorHAnsi"/>
              </w:rPr>
              <w:t>Work:</w:t>
            </w:r>
          </w:p>
        </w:tc>
        <w:tc>
          <w:tcPr>
            <w:tcW w:w="3398" w:type="dxa"/>
            <w:shd w:val="clear" w:color="auto" w:fill="auto"/>
          </w:tcPr>
          <w:p w14:paraId="5F1613B4" w14:textId="77777777" w:rsidR="005E2E85" w:rsidRPr="007C5858" w:rsidRDefault="005E2E85" w:rsidP="00D25488">
            <w:pPr>
              <w:rPr>
                <w:rFonts w:cstheme="minorHAnsi"/>
                <w:color w:val="365F91"/>
              </w:rPr>
            </w:pPr>
            <w:r w:rsidRPr="007C5858">
              <w:rPr>
                <w:rFonts w:cstheme="minorHAnsi"/>
              </w:rPr>
              <w:t>Mob:</w:t>
            </w:r>
          </w:p>
        </w:tc>
      </w:tr>
      <w:tr w:rsidR="005E2E85" w:rsidRPr="007C5858" w14:paraId="0337832F" w14:textId="77777777" w:rsidTr="00D25488">
        <w:tc>
          <w:tcPr>
            <w:tcW w:w="3398" w:type="dxa"/>
            <w:shd w:val="clear" w:color="auto" w:fill="auto"/>
          </w:tcPr>
          <w:p w14:paraId="030A5D4F" w14:textId="77777777" w:rsidR="005E2E85" w:rsidRPr="007C5858" w:rsidRDefault="005E2E85" w:rsidP="00D25488">
            <w:pPr>
              <w:rPr>
                <w:rFonts w:cstheme="minorHAnsi"/>
              </w:rPr>
            </w:pPr>
            <w:r w:rsidRPr="007C5858">
              <w:rPr>
                <w:rFonts w:cstheme="minorHAnsi"/>
              </w:rPr>
              <w:t>Email address:</w:t>
            </w:r>
          </w:p>
        </w:tc>
        <w:tc>
          <w:tcPr>
            <w:tcW w:w="6796" w:type="dxa"/>
            <w:gridSpan w:val="2"/>
            <w:shd w:val="clear" w:color="auto" w:fill="auto"/>
          </w:tcPr>
          <w:p w14:paraId="3FAA4C22" w14:textId="77777777" w:rsidR="005E2E85" w:rsidRPr="007C5858" w:rsidRDefault="005E2E85" w:rsidP="00D25488">
            <w:pPr>
              <w:rPr>
                <w:rFonts w:cstheme="minorHAnsi"/>
                <w:color w:val="365F91"/>
                <w:sz w:val="28"/>
                <w:szCs w:val="28"/>
              </w:rPr>
            </w:pPr>
          </w:p>
        </w:tc>
      </w:tr>
    </w:tbl>
    <w:p w14:paraId="03B0497E" w14:textId="77777777" w:rsidR="005E2E85" w:rsidRPr="007C5858" w:rsidRDefault="005E2E85" w:rsidP="005E2E8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94"/>
      </w:tblGrid>
      <w:tr w:rsidR="005E2E85" w:rsidRPr="007C5858" w14:paraId="255B502E" w14:textId="77777777" w:rsidTr="005E2E85">
        <w:tc>
          <w:tcPr>
            <w:tcW w:w="10194" w:type="dxa"/>
            <w:gridSpan w:val="2"/>
            <w:shd w:val="clear" w:color="auto" w:fill="DBE5F1" w:themeFill="accent1" w:themeFillTint="33"/>
          </w:tcPr>
          <w:p w14:paraId="1D0008B9" w14:textId="77777777" w:rsidR="005E2E85" w:rsidRPr="007C5858" w:rsidRDefault="005E2E85" w:rsidP="00D25488">
            <w:pPr>
              <w:rPr>
                <w:rFonts w:cstheme="minorHAnsi"/>
                <w:b/>
                <w:sz w:val="28"/>
                <w:szCs w:val="28"/>
              </w:rPr>
            </w:pPr>
            <w:r w:rsidRPr="007C5858">
              <w:rPr>
                <w:rFonts w:cstheme="minorHAnsi"/>
                <w:b/>
                <w:sz w:val="28"/>
                <w:szCs w:val="28"/>
              </w:rPr>
              <w:t>Your Employer</w:t>
            </w:r>
          </w:p>
        </w:tc>
      </w:tr>
      <w:tr w:rsidR="005E2E85" w:rsidRPr="007C5858" w14:paraId="62D81206" w14:textId="77777777" w:rsidTr="00D25488">
        <w:tc>
          <w:tcPr>
            <w:tcW w:w="3398" w:type="dxa"/>
            <w:shd w:val="clear" w:color="auto" w:fill="auto"/>
          </w:tcPr>
          <w:p w14:paraId="3B1FBB08" w14:textId="77777777" w:rsidR="005E2E85" w:rsidRPr="007C5858" w:rsidRDefault="005E2E85" w:rsidP="00D25488">
            <w:pPr>
              <w:rPr>
                <w:rFonts w:cstheme="minorHAnsi"/>
              </w:rPr>
            </w:pPr>
            <w:r w:rsidRPr="007C5858">
              <w:rPr>
                <w:rFonts w:cstheme="minorHAnsi"/>
              </w:rPr>
              <w:t>Line Manager’s name:</w:t>
            </w:r>
          </w:p>
        </w:tc>
        <w:tc>
          <w:tcPr>
            <w:tcW w:w="6796" w:type="dxa"/>
            <w:shd w:val="clear" w:color="auto" w:fill="auto"/>
          </w:tcPr>
          <w:p w14:paraId="4B56FA95" w14:textId="77777777" w:rsidR="005E2E85" w:rsidRPr="007C5858" w:rsidRDefault="005E2E85" w:rsidP="00D25488">
            <w:pPr>
              <w:rPr>
                <w:rFonts w:cstheme="minorHAnsi"/>
                <w:color w:val="365F91"/>
                <w:sz w:val="28"/>
                <w:szCs w:val="28"/>
              </w:rPr>
            </w:pPr>
          </w:p>
        </w:tc>
      </w:tr>
      <w:tr w:rsidR="005E2E85" w:rsidRPr="007C5858" w14:paraId="389E7C50" w14:textId="77777777" w:rsidTr="00D25488">
        <w:tc>
          <w:tcPr>
            <w:tcW w:w="3398" w:type="dxa"/>
            <w:shd w:val="clear" w:color="auto" w:fill="auto"/>
          </w:tcPr>
          <w:p w14:paraId="16385F9A" w14:textId="77777777" w:rsidR="005E2E85" w:rsidRPr="007C5858" w:rsidRDefault="005E2E85" w:rsidP="00D25488">
            <w:pPr>
              <w:rPr>
                <w:rFonts w:cstheme="minorHAnsi"/>
              </w:rPr>
            </w:pPr>
            <w:r w:rsidRPr="007C5858">
              <w:rPr>
                <w:rFonts w:cstheme="minorHAnsi"/>
              </w:rPr>
              <w:t>Title (Dr, Mrs, Mr):</w:t>
            </w:r>
          </w:p>
        </w:tc>
        <w:tc>
          <w:tcPr>
            <w:tcW w:w="6796" w:type="dxa"/>
            <w:shd w:val="clear" w:color="auto" w:fill="auto"/>
          </w:tcPr>
          <w:p w14:paraId="0BB84E3F" w14:textId="77777777" w:rsidR="005E2E85" w:rsidRPr="007C5858" w:rsidRDefault="005E2E85" w:rsidP="00D25488">
            <w:pPr>
              <w:rPr>
                <w:rFonts w:cstheme="minorHAnsi"/>
                <w:color w:val="365F91"/>
                <w:sz w:val="28"/>
                <w:szCs w:val="28"/>
              </w:rPr>
            </w:pPr>
          </w:p>
        </w:tc>
      </w:tr>
      <w:tr w:rsidR="005E2E85" w:rsidRPr="007C5858" w14:paraId="4D456CB0" w14:textId="77777777" w:rsidTr="00D25488">
        <w:tc>
          <w:tcPr>
            <w:tcW w:w="3398" w:type="dxa"/>
            <w:shd w:val="clear" w:color="auto" w:fill="auto"/>
          </w:tcPr>
          <w:p w14:paraId="3313D018" w14:textId="77777777" w:rsidR="005E2E85" w:rsidRPr="007C5858" w:rsidRDefault="005E2E85" w:rsidP="00D25488">
            <w:pPr>
              <w:rPr>
                <w:rFonts w:cstheme="minorHAnsi"/>
              </w:rPr>
            </w:pPr>
            <w:r w:rsidRPr="007C5858">
              <w:rPr>
                <w:rFonts w:cstheme="minorHAnsi"/>
              </w:rPr>
              <w:t>Job Title:</w:t>
            </w:r>
          </w:p>
        </w:tc>
        <w:tc>
          <w:tcPr>
            <w:tcW w:w="6796" w:type="dxa"/>
            <w:shd w:val="clear" w:color="auto" w:fill="auto"/>
          </w:tcPr>
          <w:p w14:paraId="1A230A0E" w14:textId="77777777" w:rsidR="005E2E85" w:rsidRPr="007C5858" w:rsidRDefault="005E2E85" w:rsidP="00D25488">
            <w:pPr>
              <w:rPr>
                <w:rFonts w:cstheme="minorHAnsi"/>
                <w:color w:val="365F91"/>
                <w:sz w:val="28"/>
                <w:szCs w:val="28"/>
              </w:rPr>
            </w:pPr>
          </w:p>
        </w:tc>
      </w:tr>
      <w:tr w:rsidR="005E2E85" w:rsidRPr="007C5858" w14:paraId="19CA7A0A" w14:textId="77777777" w:rsidTr="00D25488">
        <w:tc>
          <w:tcPr>
            <w:tcW w:w="3398" w:type="dxa"/>
            <w:shd w:val="clear" w:color="auto" w:fill="auto"/>
          </w:tcPr>
          <w:p w14:paraId="7B677F37" w14:textId="77777777" w:rsidR="005E2E85" w:rsidRPr="007C5858" w:rsidRDefault="005E2E85" w:rsidP="00D25488">
            <w:pPr>
              <w:rPr>
                <w:rFonts w:cstheme="minorHAnsi"/>
              </w:rPr>
            </w:pPr>
            <w:r w:rsidRPr="007C5858">
              <w:rPr>
                <w:rFonts w:cstheme="minorHAnsi"/>
              </w:rPr>
              <w:t>Work address with postcode:</w:t>
            </w:r>
          </w:p>
        </w:tc>
        <w:tc>
          <w:tcPr>
            <w:tcW w:w="6796" w:type="dxa"/>
            <w:shd w:val="clear" w:color="auto" w:fill="auto"/>
          </w:tcPr>
          <w:p w14:paraId="4C8854AB" w14:textId="77777777" w:rsidR="005E2E85" w:rsidRPr="007C5858" w:rsidRDefault="005E2E85" w:rsidP="00D25488">
            <w:pPr>
              <w:rPr>
                <w:rFonts w:cstheme="minorHAnsi"/>
                <w:color w:val="365F91"/>
                <w:sz w:val="28"/>
                <w:szCs w:val="28"/>
              </w:rPr>
            </w:pPr>
          </w:p>
          <w:p w14:paraId="25250F58" w14:textId="77777777" w:rsidR="005E2E85" w:rsidRPr="007C5858" w:rsidRDefault="005E2E85" w:rsidP="00D25488">
            <w:pPr>
              <w:rPr>
                <w:rFonts w:cstheme="minorHAnsi"/>
                <w:color w:val="365F91"/>
                <w:sz w:val="28"/>
                <w:szCs w:val="28"/>
              </w:rPr>
            </w:pPr>
          </w:p>
        </w:tc>
      </w:tr>
      <w:tr w:rsidR="005E2E85" w:rsidRPr="007C5858" w14:paraId="2138CC25" w14:textId="77777777" w:rsidTr="00D25488">
        <w:tc>
          <w:tcPr>
            <w:tcW w:w="3398" w:type="dxa"/>
            <w:shd w:val="clear" w:color="auto" w:fill="auto"/>
          </w:tcPr>
          <w:p w14:paraId="07B887A9" w14:textId="77777777" w:rsidR="005E2E85" w:rsidRPr="007C5858" w:rsidRDefault="005E2E85" w:rsidP="00D25488">
            <w:pPr>
              <w:rPr>
                <w:rFonts w:cstheme="minorHAnsi"/>
              </w:rPr>
            </w:pPr>
            <w:r w:rsidRPr="007C5858">
              <w:rPr>
                <w:rFonts w:cstheme="minorHAnsi"/>
              </w:rPr>
              <w:t xml:space="preserve">Email address: </w:t>
            </w:r>
          </w:p>
        </w:tc>
        <w:tc>
          <w:tcPr>
            <w:tcW w:w="6796" w:type="dxa"/>
            <w:shd w:val="clear" w:color="auto" w:fill="auto"/>
          </w:tcPr>
          <w:p w14:paraId="4D391072" w14:textId="77777777" w:rsidR="005E2E85" w:rsidRPr="007C5858" w:rsidRDefault="005E2E85" w:rsidP="00D25488">
            <w:pPr>
              <w:rPr>
                <w:rFonts w:cstheme="minorHAnsi"/>
                <w:color w:val="365F91"/>
                <w:sz w:val="28"/>
                <w:szCs w:val="28"/>
              </w:rPr>
            </w:pPr>
          </w:p>
        </w:tc>
      </w:tr>
      <w:tr w:rsidR="005E2E85" w:rsidRPr="007C5858" w14:paraId="378CA2BF" w14:textId="77777777" w:rsidTr="00D25488">
        <w:tc>
          <w:tcPr>
            <w:tcW w:w="3398" w:type="dxa"/>
            <w:shd w:val="clear" w:color="auto" w:fill="auto"/>
          </w:tcPr>
          <w:p w14:paraId="1AFC5C0B" w14:textId="77777777" w:rsidR="005E2E85" w:rsidRPr="007C5858" w:rsidRDefault="005E2E85" w:rsidP="00D25488">
            <w:pPr>
              <w:rPr>
                <w:rFonts w:cstheme="minorHAnsi"/>
              </w:rPr>
            </w:pPr>
            <w:r w:rsidRPr="007C5858">
              <w:rPr>
                <w:rFonts w:cstheme="minorHAnsi"/>
              </w:rPr>
              <w:t>Employing organisation:</w:t>
            </w:r>
          </w:p>
        </w:tc>
        <w:tc>
          <w:tcPr>
            <w:tcW w:w="6796" w:type="dxa"/>
            <w:shd w:val="clear" w:color="auto" w:fill="auto"/>
          </w:tcPr>
          <w:p w14:paraId="5E63D91A" w14:textId="77777777" w:rsidR="005E2E85" w:rsidRPr="007C5858" w:rsidRDefault="005E2E85" w:rsidP="00D25488">
            <w:pPr>
              <w:rPr>
                <w:rFonts w:cstheme="minorHAnsi"/>
                <w:color w:val="365F91"/>
                <w:sz w:val="28"/>
                <w:szCs w:val="28"/>
              </w:rPr>
            </w:pPr>
          </w:p>
        </w:tc>
      </w:tr>
    </w:tbl>
    <w:p w14:paraId="294C4D3C" w14:textId="77777777" w:rsidR="005E2E85" w:rsidRPr="007C5858" w:rsidRDefault="005E2E85" w:rsidP="005E2E85">
      <w:pPr>
        <w:rPr>
          <w:rFonts w:cstheme="minorHAnsi"/>
          <w:b/>
        </w:rPr>
      </w:pPr>
    </w:p>
    <w:p w14:paraId="6F3BB416" w14:textId="77777777" w:rsidR="005E2E85" w:rsidRPr="007C5858" w:rsidRDefault="005E2E85" w:rsidP="005E2E85">
      <w:pPr>
        <w:rPr>
          <w:rFonts w:cstheme="minorHAnsi"/>
          <w:sz w:val="24"/>
        </w:rPr>
      </w:pPr>
    </w:p>
    <w:p w14:paraId="6078A028" w14:textId="77777777" w:rsidR="005E2E85" w:rsidRPr="007C5858" w:rsidRDefault="005E2E85" w:rsidP="005E2E85">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2E85" w:rsidRPr="007C5858" w14:paraId="6F202966" w14:textId="77777777" w:rsidTr="005E2E85">
        <w:trPr>
          <w:trHeight w:val="763"/>
        </w:trPr>
        <w:tc>
          <w:tcPr>
            <w:tcW w:w="10194" w:type="dxa"/>
            <w:shd w:val="clear" w:color="auto" w:fill="DBE5F1" w:themeFill="accent1" w:themeFillTint="33"/>
          </w:tcPr>
          <w:p w14:paraId="0EA51B97" w14:textId="776854FC" w:rsidR="005E2E85" w:rsidRPr="007C5858" w:rsidRDefault="005E2E85" w:rsidP="00D25488">
            <w:pPr>
              <w:rPr>
                <w:rFonts w:cstheme="minorHAnsi"/>
                <w:sz w:val="24"/>
              </w:rPr>
            </w:pPr>
            <w:r w:rsidRPr="007C5858">
              <w:rPr>
                <w:rFonts w:cstheme="minorHAnsi"/>
                <w:sz w:val="24"/>
              </w:rPr>
              <w:t>Please detail why you would like t</w:t>
            </w:r>
            <w:r w:rsidR="00101F02" w:rsidRPr="007C5858">
              <w:rPr>
                <w:rFonts w:cstheme="minorHAnsi"/>
                <w:sz w:val="24"/>
              </w:rPr>
              <w:t>o be trained as a UKPHR Assessor</w:t>
            </w:r>
            <w:r w:rsidRPr="007C5858">
              <w:rPr>
                <w:rFonts w:cstheme="minorHAnsi"/>
                <w:sz w:val="24"/>
              </w:rPr>
              <w:t>, including years of service, and range of relevant experience</w:t>
            </w:r>
          </w:p>
        </w:tc>
      </w:tr>
      <w:tr w:rsidR="005E2E85" w:rsidRPr="007C5858" w14:paraId="39D88CD5" w14:textId="77777777" w:rsidTr="000D567A">
        <w:trPr>
          <w:trHeight w:val="696"/>
        </w:trPr>
        <w:tc>
          <w:tcPr>
            <w:tcW w:w="10194" w:type="dxa"/>
          </w:tcPr>
          <w:p w14:paraId="3FE11B13" w14:textId="77777777" w:rsidR="005E2E85" w:rsidRPr="007C5858" w:rsidRDefault="005E2E85" w:rsidP="00D25488">
            <w:pPr>
              <w:rPr>
                <w:rFonts w:cstheme="minorHAnsi"/>
                <w:b/>
                <w:color w:val="365F91"/>
              </w:rPr>
            </w:pPr>
          </w:p>
        </w:tc>
      </w:tr>
    </w:tbl>
    <w:p w14:paraId="024E8A9B" w14:textId="77777777" w:rsidR="00101F02" w:rsidRPr="007C5858" w:rsidRDefault="00101F02" w:rsidP="00101F0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101F02" w:rsidRPr="007C5858" w14:paraId="0B8E1F3E" w14:textId="77777777" w:rsidTr="00A54375">
        <w:trPr>
          <w:trHeight w:val="544"/>
        </w:trPr>
        <w:tc>
          <w:tcPr>
            <w:tcW w:w="9016" w:type="dxa"/>
            <w:gridSpan w:val="2"/>
            <w:shd w:val="clear" w:color="auto" w:fill="DBE5F1" w:themeFill="accent1" w:themeFillTint="33"/>
          </w:tcPr>
          <w:p w14:paraId="1A27FFD4" w14:textId="77777777" w:rsidR="00101F02" w:rsidRPr="007C5858" w:rsidRDefault="00101F02" w:rsidP="00D25488">
            <w:pPr>
              <w:rPr>
                <w:rFonts w:cstheme="minorHAnsi"/>
                <w:b/>
                <w:sz w:val="24"/>
              </w:rPr>
            </w:pPr>
            <w:r w:rsidRPr="007C5858">
              <w:rPr>
                <w:rFonts w:cstheme="minorHAnsi"/>
                <w:b/>
                <w:sz w:val="24"/>
              </w:rPr>
              <w:t>Declaration of commitment</w:t>
            </w:r>
          </w:p>
        </w:tc>
      </w:tr>
      <w:tr w:rsidR="00101F02" w:rsidRPr="007C5858" w14:paraId="09A0DBA3" w14:textId="77777777" w:rsidTr="00A54375">
        <w:trPr>
          <w:trHeight w:val="551"/>
        </w:trPr>
        <w:tc>
          <w:tcPr>
            <w:tcW w:w="4957" w:type="dxa"/>
            <w:shd w:val="clear" w:color="auto" w:fill="auto"/>
          </w:tcPr>
          <w:p w14:paraId="665152FB" w14:textId="77777777" w:rsidR="00101F02" w:rsidRPr="007C5858" w:rsidRDefault="00101F02" w:rsidP="00D25488">
            <w:pPr>
              <w:rPr>
                <w:rFonts w:cstheme="minorHAnsi"/>
                <w:b/>
              </w:rPr>
            </w:pPr>
            <w:r w:rsidRPr="007C5858">
              <w:rPr>
                <w:rFonts w:cstheme="minorHAnsi"/>
                <w:b/>
              </w:rPr>
              <w:t>Prospective Assessor</w:t>
            </w:r>
          </w:p>
        </w:tc>
        <w:tc>
          <w:tcPr>
            <w:tcW w:w="4059" w:type="dxa"/>
            <w:shd w:val="clear" w:color="auto" w:fill="auto"/>
          </w:tcPr>
          <w:p w14:paraId="58E94FA2" w14:textId="77777777" w:rsidR="00101F02" w:rsidRPr="007C5858" w:rsidRDefault="00101F02" w:rsidP="00D25488">
            <w:pPr>
              <w:rPr>
                <w:rFonts w:cstheme="minorHAnsi"/>
                <w:b/>
              </w:rPr>
            </w:pPr>
            <w:r w:rsidRPr="007C5858">
              <w:rPr>
                <w:rFonts w:cstheme="minorHAnsi"/>
                <w:b/>
              </w:rPr>
              <w:t>Line Manager</w:t>
            </w:r>
          </w:p>
        </w:tc>
      </w:tr>
      <w:tr w:rsidR="00101F02" w:rsidRPr="007C5858" w14:paraId="3F3EA7B9" w14:textId="77777777" w:rsidTr="002F106D">
        <w:trPr>
          <w:trHeight w:val="5322"/>
        </w:trPr>
        <w:tc>
          <w:tcPr>
            <w:tcW w:w="4957" w:type="dxa"/>
            <w:shd w:val="clear" w:color="auto" w:fill="auto"/>
          </w:tcPr>
          <w:p w14:paraId="309B4842" w14:textId="754C7FDA" w:rsidR="00101F02" w:rsidRPr="007C5858" w:rsidRDefault="00101F02" w:rsidP="000D567A">
            <w:pPr>
              <w:spacing w:after="0" w:line="240" w:lineRule="auto"/>
              <w:rPr>
                <w:rFonts w:cstheme="minorHAnsi"/>
              </w:rPr>
            </w:pPr>
            <w:r w:rsidRPr="007C5858">
              <w:rPr>
                <w:rFonts w:cstheme="minorHAnsi"/>
              </w:rPr>
              <w:t xml:space="preserve">I have read the UKPHR Guidance for Applicants, Assessors and Verifiers </w:t>
            </w:r>
          </w:p>
          <w:p w14:paraId="502FDBA0" w14:textId="77777777" w:rsidR="00101F02" w:rsidRPr="007C5858" w:rsidRDefault="00101F02" w:rsidP="00101F02">
            <w:pPr>
              <w:numPr>
                <w:ilvl w:val="0"/>
                <w:numId w:val="7"/>
              </w:numPr>
              <w:spacing w:after="0" w:line="240" w:lineRule="auto"/>
              <w:rPr>
                <w:rFonts w:cstheme="minorHAnsi"/>
              </w:rPr>
            </w:pPr>
            <w:r w:rsidRPr="007C5858">
              <w:rPr>
                <w:rFonts w:cstheme="minorHAnsi"/>
              </w:rPr>
              <w:t xml:space="preserve">I confirm that the information I have given is accurate and should I be accepted onto the scheme I agree to abide by its principles and to participate </w:t>
            </w:r>
            <w:proofErr w:type="gramStart"/>
            <w:r w:rsidRPr="007C5858">
              <w:rPr>
                <w:rFonts w:cstheme="minorHAnsi"/>
              </w:rPr>
              <w:t>fully</w:t>
            </w:r>
            <w:proofErr w:type="gramEnd"/>
          </w:p>
          <w:p w14:paraId="5709662F" w14:textId="32346533" w:rsidR="00101F02" w:rsidRPr="007C5858" w:rsidRDefault="00101F02" w:rsidP="00101F02">
            <w:pPr>
              <w:numPr>
                <w:ilvl w:val="0"/>
                <w:numId w:val="7"/>
              </w:numPr>
              <w:spacing w:after="0" w:line="240" w:lineRule="auto"/>
              <w:rPr>
                <w:rFonts w:cstheme="minorHAnsi"/>
              </w:rPr>
            </w:pPr>
            <w:r w:rsidRPr="007C5858">
              <w:rPr>
                <w:rFonts w:cstheme="minorHAnsi"/>
              </w:rPr>
              <w:t>I commit to attending the UKPHR training</w:t>
            </w:r>
            <w:r w:rsidR="00AF553E" w:rsidRPr="007C5858">
              <w:rPr>
                <w:rFonts w:cstheme="minorHAnsi"/>
              </w:rPr>
              <w:t>, refresh and quarterly Forum meetings (where possible)</w:t>
            </w:r>
          </w:p>
          <w:p w14:paraId="1EA209D8" w14:textId="77777777" w:rsidR="00101F02" w:rsidRPr="007C5858" w:rsidRDefault="00101F02" w:rsidP="00101F02">
            <w:pPr>
              <w:numPr>
                <w:ilvl w:val="0"/>
                <w:numId w:val="7"/>
              </w:numPr>
              <w:spacing w:after="0" w:line="240" w:lineRule="auto"/>
              <w:rPr>
                <w:rFonts w:cstheme="minorHAnsi"/>
              </w:rPr>
            </w:pPr>
            <w:r w:rsidRPr="007C5858">
              <w:rPr>
                <w:rFonts w:cstheme="minorHAnsi"/>
              </w:rPr>
              <w:t xml:space="preserve">I understand that this role is voluntary and commit to providing positive support to all candidates who I may assess in due </w:t>
            </w:r>
            <w:proofErr w:type="gramStart"/>
            <w:r w:rsidRPr="007C5858">
              <w:rPr>
                <w:rFonts w:cstheme="minorHAnsi"/>
              </w:rPr>
              <w:t>course</w:t>
            </w:r>
            <w:proofErr w:type="gramEnd"/>
          </w:p>
          <w:p w14:paraId="4960651B" w14:textId="749DF5BB" w:rsidR="00101F02" w:rsidRDefault="00101F02" w:rsidP="00101F02">
            <w:pPr>
              <w:numPr>
                <w:ilvl w:val="0"/>
                <w:numId w:val="7"/>
              </w:numPr>
              <w:spacing w:after="0" w:line="240" w:lineRule="auto"/>
              <w:rPr>
                <w:rFonts w:cstheme="minorHAnsi"/>
              </w:rPr>
            </w:pPr>
            <w:r w:rsidRPr="007C5858">
              <w:rPr>
                <w:rFonts w:cstheme="minorHAnsi"/>
              </w:rPr>
              <w:t xml:space="preserve">I am able to attend </w:t>
            </w:r>
            <w:r w:rsidR="000D567A" w:rsidRPr="007C5858">
              <w:rPr>
                <w:rFonts w:cstheme="minorHAnsi"/>
              </w:rPr>
              <w:t>both</w:t>
            </w:r>
            <w:r w:rsidR="00BE1E2F" w:rsidRPr="007C5858">
              <w:rPr>
                <w:rFonts w:cstheme="minorHAnsi"/>
              </w:rPr>
              <w:t xml:space="preserve"> sessions</w:t>
            </w:r>
            <w:r w:rsidR="002966EC" w:rsidRPr="007C5858">
              <w:rPr>
                <w:rFonts w:cstheme="minorHAnsi"/>
              </w:rPr>
              <w:t xml:space="preserve"> of </w:t>
            </w:r>
            <w:r w:rsidRPr="007C5858">
              <w:rPr>
                <w:rFonts w:cstheme="minorHAnsi"/>
              </w:rPr>
              <w:t xml:space="preserve">the </w:t>
            </w:r>
            <w:r w:rsidR="00BE1E2F" w:rsidRPr="007C5858">
              <w:rPr>
                <w:rFonts w:cstheme="minorHAnsi"/>
              </w:rPr>
              <w:t xml:space="preserve">online </w:t>
            </w:r>
            <w:r w:rsidRPr="007C5858">
              <w:rPr>
                <w:rFonts w:cstheme="minorHAnsi"/>
              </w:rPr>
              <w:t xml:space="preserve">Assessor Training scheduled for </w:t>
            </w:r>
            <w:r w:rsidR="002F106D" w:rsidRPr="007C5858">
              <w:rPr>
                <w:rFonts w:cstheme="minorHAnsi"/>
              </w:rPr>
              <w:t xml:space="preserve">the dates I have indicated on page </w:t>
            </w:r>
            <w:proofErr w:type="gramStart"/>
            <w:r w:rsidR="002F106D" w:rsidRPr="007C5858">
              <w:rPr>
                <w:rFonts w:cstheme="minorHAnsi"/>
              </w:rPr>
              <w:t>2</w:t>
            </w:r>
            <w:proofErr w:type="gramEnd"/>
          </w:p>
          <w:p w14:paraId="6AE8EE7B" w14:textId="0B0D7062" w:rsidR="00DE61EA" w:rsidRPr="007C5858" w:rsidRDefault="00DE61EA" w:rsidP="00101F02">
            <w:pPr>
              <w:numPr>
                <w:ilvl w:val="0"/>
                <w:numId w:val="7"/>
              </w:numPr>
              <w:spacing w:after="0" w:line="240" w:lineRule="auto"/>
              <w:rPr>
                <w:rFonts w:cstheme="minorHAnsi"/>
              </w:rPr>
            </w:pPr>
            <w:r>
              <w:rPr>
                <w:rFonts w:cstheme="minorHAnsi"/>
              </w:rPr>
              <w:t xml:space="preserve">I can confirm that my mandatory training including Equality and Diversity and GDPR is up to date as required by </w:t>
            </w:r>
            <w:r w:rsidR="00495B65">
              <w:rPr>
                <w:rFonts w:cstheme="minorHAnsi"/>
              </w:rPr>
              <w:t xml:space="preserve">my </w:t>
            </w:r>
            <w:proofErr w:type="gramStart"/>
            <w:r w:rsidR="00495B65">
              <w:rPr>
                <w:rFonts w:cstheme="minorHAnsi"/>
              </w:rPr>
              <w:t>employer</w:t>
            </w:r>
            <w:proofErr w:type="gramEnd"/>
          </w:p>
          <w:p w14:paraId="12139B25" w14:textId="425488C1" w:rsidR="006B439A" w:rsidRPr="007C5858" w:rsidRDefault="00767B67" w:rsidP="002A09E0">
            <w:pPr>
              <w:ind w:left="360"/>
              <w:rPr>
                <w:rFonts w:cstheme="minorHAnsi"/>
                <w:b/>
                <w:color w:val="FF0000"/>
              </w:rPr>
            </w:pPr>
            <w:r w:rsidRPr="007C5858">
              <w:rPr>
                <w:rFonts w:cstheme="minorHAnsi"/>
                <w:b/>
                <w:color w:val="FF0000"/>
              </w:rPr>
              <w:t xml:space="preserve"> </w:t>
            </w:r>
          </w:p>
        </w:tc>
        <w:tc>
          <w:tcPr>
            <w:tcW w:w="4059" w:type="dxa"/>
            <w:shd w:val="clear" w:color="auto" w:fill="auto"/>
          </w:tcPr>
          <w:p w14:paraId="79C934A5" w14:textId="69B5E424" w:rsidR="00101F02" w:rsidRPr="007C5858" w:rsidRDefault="00101F02" w:rsidP="000D567A">
            <w:pPr>
              <w:spacing w:after="0" w:line="240" w:lineRule="auto"/>
              <w:rPr>
                <w:rFonts w:cstheme="minorHAnsi"/>
              </w:rPr>
            </w:pPr>
            <w:r w:rsidRPr="007C5858">
              <w:rPr>
                <w:rFonts w:cstheme="minorHAnsi"/>
              </w:rPr>
              <w:t xml:space="preserve">I confirm that the organisation supports this expression of </w:t>
            </w:r>
            <w:proofErr w:type="gramStart"/>
            <w:r w:rsidRPr="007C5858">
              <w:rPr>
                <w:rFonts w:cstheme="minorHAnsi"/>
              </w:rPr>
              <w:t>interest</w:t>
            </w:r>
            <w:proofErr w:type="gramEnd"/>
          </w:p>
          <w:p w14:paraId="01FE335D" w14:textId="77777777" w:rsidR="002F106D" w:rsidRPr="007C5858" w:rsidRDefault="002F106D" w:rsidP="000D567A">
            <w:pPr>
              <w:spacing w:after="0" w:line="240" w:lineRule="auto"/>
              <w:rPr>
                <w:rFonts w:cstheme="minorHAnsi"/>
              </w:rPr>
            </w:pPr>
          </w:p>
          <w:p w14:paraId="36F5A902" w14:textId="63FEE925" w:rsidR="00101F02" w:rsidRPr="007C5858" w:rsidRDefault="00101F02" w:rsidP="00101F02">
            <w:pPr>
              <w:numPr>
                <w:ilvl w:val="0"/>
                <w:numId w:val="8"/>
              </w:numPr>
              <w:spacing w:after="0" w:line="240" w:lineRule="auto"/>
              <w:rPr>
                <w:rFonts w:cstheme="minorHAnsi"/>
              </w:rPr>
            </w:pPr>
            <w:r w:rsidRPr="007C5858">
              <w:rPr>
                <w:rFonts w:cstheme="minorHAnsi"/>
              </w:rPr>
              <w:t xml:space="preserve">I confirm that required time commitments for training and </w:t>
            </w:r>
            <w:r w:rsidR="002F106D" w:rsidRPr="007C5858">
              <w:rPr>
                <w:rFonts w:cstheme="minorHAnsi"/>
              </w:rPr>
              <w:t>refresh</w:t>
            </w:r>
            <w:r w:rsidRPr="007C5858">
              <w:rPr>
                <w:rFonts w:cstheme="minorHAnsi"/>
              </w:rPr>
              <w:t xml:space="preserve"> workshops will be fully supported, and will become a part of the applicant’s appraisal process and continuing professional development within the </w:t>
            </w:r>
            <w:proofErr w:type="gramStart"/>
            <w:r w:rsidRPr="007C5858">
              <w:rPr>
                <w:rFonts w:cstheme="minorHAnsi"/>
              </w:rPr>
              <w:t>workplace</w:t>
            </w:r>
            <w:proofErr w:type="gramEnd"/>
          </w:p>
          <w:p w14:paraId="7EEC0311" w14:textId="5D00C3E6" w:rsidR="00101F02" w:rsidRPr="007C5858" w:rsidRDefault="00101F02" w:rsidP="00D25488">
            <w:pPr>
              <w:numPr>
                <w:ilvl w:val="0"/>
                <w:numId w:val="8"/>
              </w:numPr>
              <w:spacing w:after="0" w:line="240" w:lineRule="auto"/>
              <w:rPr>
                <w:rFonts w:cstheme="minorHAnsi"/>
              </w:rPr>
            </w:pPr>
            <w:r w:rsidRPr="007C5858">
              <w:rPr>
                <w:rFonts w:cstheme="minorHAnsi"/>
              </w:rPr>
              <w:t>I understand that this role is voluntary, and that the applicant will be dedicating their own time to support the professional registration of practitioners, thus making a highly valued contribution to the professional development of others</w:t>
            </w:r>
          </w:p>
        </w:tc>
      </w:tr>
      <w:tr w:rsidR="00101F02" w:rsidRPr="007C5858" w14:paraId="050E88C1" w14:textId="77777777" w:rsidTr="00A54375">
        <w:tc>
          <w:tcPr>
            <w:tcW w:w="4957" w:type="dxa"/>
            <w:shd w:val="clear" w:color="auto" w:fill="auto"/>
          </w:tcPr>
          <w:p w14:paraId="61B54A7B" w14:textId="77777777" w:rsidR="00101F02" w:rsidRPr="007C5858" w:rsidRDefault="00101F02" w:rsidP="00D25488">
            <w:pPr>
              <w:rPr>
                <w:rFonts w:cstheme="minorHAnsi"/>
                <w:b/>
              </w:rPr>
            </w:pPr>
            <w:r w:rsidRPr="007C5858">
              <w:rPr>
                <w:rFonts w:cstheme="minorHAnsi"/>
                <w:b/>
              </w:rPr>
              <w:t>Applicant’s signature:</w:t>
            </w:r>
          </w:p>
          <w:p w14:paraId="648DCA25" w14:textId="77777777" w:rsidR="00101F02" w:rsidRPr="007C5858" w:rsidRDefault="00101F02" w:rsidP="00D25488">
            <w:pPr>
              <w:rPr>
                <w:rFonts w:cstheme="minorHAnsi"/>
              </w:rPr>
            </w:pPr>
          </w:p>
        </w:tc>
        <w:tc>
          <w:tcPr>
            <w:tcW w:w="4059" w:type="dxa"/>
            <w:shd w:val="clear" w:color="auto" w:fill="auto"/>
          </w:tcPr>
          <w:p w14:paraId="2E90D37F" w14:textId="77777777" w:rsidR="00101F02" w:rsidRPr="007C5858" w:rsidRDefault="00101F02" w:rsidP="00D25488">
            <w:pPr>
              <w:rPr>
                <w:rFonts w:cstheme="minorHAnsi"/>
                <w:b/>
              </w:rPr>
            </w:pPr>
            <w:r w:rsidRPr="007C5858">
              <w:rPr>
                <w:rFonts w:cstheme="minorHAnsi"/>
                <w:b/>
              </w:rPr>
              <w:t>Line Manager’s signature:</w:t>
            </w:r>
          </w:p>
        </w:tc>
      </w:tr>
      <w:tr w:rsidR="00101F02" w:rsidRPr="007C5858" w14:paraId="12AC32B2" w14:textId="77777777" w:rsidTr="00A54375">
        <w:tc>
          <w:tcPr>
            <w:tcW w:w="4957" w:type="dxa"/>
            <w:shd w:val="clear" w:color="auto" w:fill="auto"/>
          </w:tcPr>
          <w:p w14:paraId="53116D7D" w14:textId="74256915" w:rsidR="00101F02" w:rsidRPr="007C5858" w:rsidRDefault="00101F02" w:rsidP="00D25488">
            <w:pPr>
              <w:rPr>
                <w:rFonts w:cstheme="minorHAnsi"/>
                <w:color w:val="365F91"/>
              </w:rPr>
            </w:pPr>
            <w:r w:rsidRPr="007C5858">
              <w:rPr>
                <w:rFonts w:cstheme="minorHAnsi"/>
              </w:rPr>
              <w:t>Date:</w:t>
            </w:r>
          </w:p>
        </w:tc>
        <w:tc>
          <w:tcPr>
            <w:tcW w:w="4059" w:type="dxa"/>
            <w:shd w:val="clear" w:color="auto" w:fill="auto"/>
          </w:tcPr>
          <w:p w14:paraId="5EA247E0" w14:textId="77777777" w:rsidR="00101F02" w:rsidRPr="007C5858" w:rsidRDefault="00101F02" w:rsidP="00D25488">
            <w:pPr>
              <w:rPr>
                <w:rFonts w:cstheme="minorHAnsi"/>
                <w:color w:val="365F91"/>
              </w:rPr>
            </w:pPr>
            <w:r w:rsidRPr="007C5858">
              <w:rPr>
                <w:rFonts w:cstheme="minorHAnsi"/>
              </w:rPr>
              <w:t>Date:</w:t>
            </w:r>
          </w:p>
        </w:tc>
      </w:tr>
    </w:tbl>
    <w:p w14:paraId="6A2D4832" w14:textId="77777777" w:rsidR="005E2E85" w:rsidRPr="007C5858" w:rsidRDefault="005E2E85" w:rsidP="005E2E85">
      <w:pPr>
        <w:rPr>
          <w:rFonts w:cstheme="minorHAnsi"/>
        </w:rPr>
      </w:pPr>
    </w:p>
    <w:p w14:paraId="6637894B" w14:textId="77777777" w:rsidR="005E2E85" w:rsidRPr="007C5858" w:rsidRDefault="005E2E85" w:rsidP="005E2E85">
      <w:pPr>
        <w:rPr>
          <w:rFonts w:cstheme="minorHAnsi"/>
        </w:rPr>
      </w:pPr>
      <w:r w:rsidRPr="007C5858">
        <w:rPr>
          <w:rFonts w:cstheme="minorHAnsi"/>
        </w:rPr>
        <w:t>Please use electronic signatures if sending by email.</w:t>
      </w:r>
    </w:p>
    <w:p w14:paraId="7B9AE7FF" w14:textId="53C75E98" w:rsidR="005E2E85" w:rsidRPr="00E513B4" w:rsidRDefault="005E2E85" w:rsidP="005E2E85">
      <w:pPr>
        <w:rPr>
          <w:rFonts w:cstheme="minorHAnsi"/>
          <w:b/>
          <w:sz w:val="28"/>
          <w:szCs w:val="24"/>
        </w:rPr>
      </w:pPr>
      <w:r w:rsidRPr="00E513B4">
        <w:rPr>
          <w:rFonts w:cstheme="minorHAnsi"/>
          <w:b/>
          <w:sz w:val="28"/>
          <w:szCs w:val="24"/>
        </w:rPr>
        <w:t xml:space="preserve">Please send your completed application form to </w:t>
      </w:r>
      <w:hyperlink r:id="rId11" w:history="1">
        <w:r w:rsidR="000D567A" w:rsidRPr="00E513B4">
          <w:rPr>
            <w:rStyle w:val="Hyperlink"/>
            <w:rFonts w:cstheme="minorHAnsi"/>
            <w:b/>
            <w:sz w:val="28"/>
            <w:szCs w:val="24"/>
          </w:rPr>
          <w:t>admin@healthtalks.org.uk</w:t>
        </w:r>
      </w:hyperlink>
      <w:r w:rsidRPr="00E513B4">
        <w:rPr>
          <w:rFonts w:cstheme="minorHAnsi"/>
          <w:b/>
          <w:sz w:val="28"/>
          <w:szCs w:val="24"/>
        </w:rPr>
        <w:t xml:space="preserve"> </w:t>
      </w:r>
    </w:p>
    <w:p w14:paraId="00C3151B" w14:textId="77777777" w:rsidR="005E2E85" w:rsidRPr="007C5858" w:rsidRDefault="005E2E85" w:rsidP="00525ABE">
      <w:pPr>
        <w:spacing w:after="0" w:line="264" w:lineRule="auto"/>
        <w:jc w:val="both"/>
        <w:rPr>
          <w:rFonts w:cstheme="minorHAnsi"/>
          <w:b/>
          <w:sz w:val="24"/>
          <w:szCs w:val="24"/>
        </w:rPr>
      </w:pPr>
    </w:p>
    <w:sectPr w:rsidR="005E2E85" w:rsidRPr="007C5858" w:rsidSect="00C6489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9CA5" w14:textId="77777777" w:rsidR="002E02EA" w:rsidRDefault="002E02EA" w:rsidP="00F46F16">
      <w:pPr>
        <w:spacing w:after="0" w:line="240" w:lineRule="auto"/>
      </w:pPr>
      <w:r>
        <w:separator/>
      </w:r>
    </w:p>
  </w:endnote>
  <w:endnote w:type="continuationSeparator" w:id="0">
    <w:p w14:paraId="37D40044" w14:textId="77777777" w:rsidR="002E02EA" w:rsidRDefault="002E02EA" w:rsidP="00F4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Ligh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334099"/>
      <w:docPartObj>
        <w:docPartGallery w:val="Page Numbers (Bottom of Page)"/>
        <w:docPartUnique/>
      </w:docPartObj>
    </w:sdtPr>
    <w:sdtEndPr>
      <w:rPr>
        <w:noProof/>
      </w:rPr>
    </w:sdtEndPr>
    <w:sdtContent>
      <w:p w14:paraId="087AF333" w14:textId="35EDAC15" w:rsidR="00F15139" w:rsidRDefault="00F15139">
        <w:pPr>
          <w:pStyle w:val="Footer"/>
          <w:jc w:val="right"/>
        </w:pPr>
        <w:r>
          <w:fldChar w:fldCharType="begin"/>
        </w:r>
        <w:r>
          <w:instrText xml:space="preserve"> PAGE   \* MERGEFORMAT </w:instrText>
        </w:r>
        <w:r>
          <w:fldChar w:fldCharType="separate"/>
        </w:r>
        <w:r w:rsidR="001A57BC">
          <w:rPr>
            <w:noProof/>
          </w:rPr>
          <w:t>5</w:t>
        </w:r>
        <w:r>
          <w:rPr>
            <w:noProof/>
          </w:rPr>
          <w:fldChar w:fldCharType="end"/>
        </w:r>
      </w:p>
    </w:sdtContent>
  </w:sdt>
  <w:p w14:paraId="6FD0A705" w14:textId="77777777" w:rsidR="002E06B5" w:rsidRDefault="002E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6915" w14:textId="77777777" w:rsidR="002E02EA" w:rsidRDefault="002E02EA" w:rsidP="00F46F16">
      <w:pPr>
        <w:spacing w:after="0" w:line="240" w:lineRule="auto"/>
      </w:pPr>
      <w:r>
        <w:separator/>
      </w:r>
    </w:p>
  </w:footnote>
  <w:footnote w:type="continuationSeparator" w:id="0">
    <w:p w14:paraId="0CD4865A" w14:textId="77777777" w:rsidR="002E02EA" w:rsidRDefault="002E02EA" w:rsidP="00F4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BBC3" w14:textId="77777777" w:rsidR="002E06B5" w:rsidRDefault="00971CC8" w:rsidP="00F46F16">
    <w:pPr>
      <w:pStyle w:val="Header"/>
      <w:jc w:val="right"/>
    </w:pPr>
    <w:r>
      <w:rPr>
        <w:noProof/>
        <w:lang w:eastAsia="en-GB"/>
      </w:rPr>
      <w:drawing>
        <wp:anchor distT="0" distB="0" distL="114300" distR="114300" simplePos="0" relativeHeight="251660288" behindDoc="1" locked="0" layoutInCell="1" allowOverlap="1" wp14:anchorId="7C34842F" wp14:editId="05BFF3E4">
          <wp:simplePos x="0" y="0"/>
          <wp:positionH relativeFrom="column">
            <wp:posOffset>2857500</wp:posOffset>
          </wp:positionH>
          <wp:positionV relativeFrom="paragraph">
            <wp:posOffset>-76835</wp:posOffset>
          </wp:positionV>
          <wp:extent cx="3377565" cy="923925"/>
          <wp:effectExtent l="0" t="0" r="0" b="9525"/>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5318" t="16380"/>
                  <a:stretch/>
                </pic:blipFill>
                <pic:spPr bwMode="auto">
                  <a:xfrm>
                    <a:off x="0" y="0"/>
                    <a:ext cx="337756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7F61">
      <w:rPr>
        <w:noProof/>
        <w:lang w:eastAsia="en-GB"/>
      </w:rPr>
      <mc:AlternateContent>
        <mc:Choice Requires="wps">
          <w:drawing>
            <wp:anchor distT="0" distB="0" distL="114300" distR="114300" simplePos="0" relativeHeight="251658240" behindDoc="0" locked="0" layoutInCell="1" allowOverlap="1" wp14:anchorId="2FFC2C33" wp14:editId="7838671B">
              <wp:simplePos x="0" y="0"/>
              <wp:positionH relativeFrom="column">
                <wp:posOffset>-638175</wp:posOffset>
              </wp:positionH>
              <wp:positionV relativeFrom="paragraph">
                <wp:posOffset>-230505</wp:posOffset>
              </wp:positionV>
              <wp:extent cx="7010400" cy="10201275"/>
              <wp:effectExtent l="66675" t="66675" r="66675" b="666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201275"/>
                      </a:xfrm>
                      <a:prstGeom prst="roundRect">
                        <a:avLst>
                          <a:gd name="adj" fmla="val 3199"/>
                        </a:avLst>
                      </a:prstGeom>
                      <a:noFill/>
                      <a:ln w="127000">
                        <a:solidFill>
                          <a:schemeClr val="accent5">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A1C01" id="AutoShape 1" o:spid="_x0000_s1026" style="position:absolute;margin-left:-50.25pt;margin-top:-18.15pt;width:552pt;height:8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" filled="f" strokecolor="#92cddc [1944]" strokeweight="10pt"/>
          </w:pict>
        </mc:Fallback>
      </mc:AlternateContent>
    </w:r>
    <w:r w:rsidR="002E06B5">
      <w:rPr>
        <w:noProof/>
        <w:lang w:eastAsia="en-GB"/>
      </w:rPr>
      <w:drawing>
        <wp:anchor distT="0" distB="0" distL="114300" distR="114300" simplePos="0" relativeHeight="251656192" behindDoc="0" locked="0" layoutInCell="1" allowOverlap="1" wp14:anchorId="26D87B0F" wp14:editId="59F5B8DA">
          <wp:simplePos x="0" y="0"/>
          <wp:positionH relativeFrom="margin">
            <wp:posOffset>-466725</wp:posOffset>
          </wp:positionH>
          <wp:positionV relativeFrom="margin">
            <wp:posOffset>-410210</wp:posOffset>
          </wp:positionV>
          <wp:extent cx="1956435" cy="657225"/>
          <wp:effectExtent l="19050" t="0" r="5715" b="0"/>
          <wp:wrapSquare wrapText="bothSides"/>
          <wp:docPr id="4" name="Picture 1" descr="UKPHR LOGO RGB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PHR LOGO RGB no background.png"/>
                  <pic:cNvPicPr>
                    <a:picLocks noChangeAspect="1" noChangeArrowheads="1"/>
                  </pic:cNvPicPr>
                </pic:nvPicPr>
                <pic:blipFill>
                  <a:blip r:embed="rId2"/>
                  <a:srcRect/>
                  <a:stretch>
                    <a:fillRect/>
                  </a:stretch>
                </pic:blipFill>
                <pic:spPr bwMode="auto">
                  <a:xfrm>
                    <a:off x="0" y="0"/>
                    <a:ext cx="1956435" cy="657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D58"/>
    <w:multiLevelType w:val="hybridMultilevel"/>
    <w:tmpl w:val="C1D49D12"/>
    <w:lvl w:ilvl="0" w:tplc="F84AB9FA">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45300"/>
    <w:multiLevelType w:val="hybridMultilevel"/>
    <w:tmpl w:val="01E2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851FD3"/>
    <w:multiLevelType w:val="hybridMultilevel"/>
    <w:tmpl w:val="44A2567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9C8535E"/>
    <w:multiLevelType w:val="hybridMultilevel"/>
    <w:tmpl w:val="1E92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302EA5"/>
    <w:multiLevelType w:val="hybridMultilevel"/>
    <w:tmpl w:val="4250865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78C2BF4"/>
    <w:multiLevelType w:val="hybridMultilevel"/>
    <w:tmpl w:val="77BC02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6A5945"/>
    <w:multiLevelType w:val="hybridMultilevel"/>
    <w:tmpl w:val="F9EC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907C9C"/>
    <w:multiLevelType w:val="hybridMultilevel"/>
    <w:tmpl w:val="7552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590217"/>
    <w:multiLevelType w:val="hybridMultilevel"/>
    <w:tmpl w:val="3628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8D2126"/>
    <w:multiLevelType w:val="hybridMultilevel"/>
    <w:tmpl w:val="D34215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7362A"/>
    <w:multiLevelType w:val="hybridMultilevel"/>
    <w:tmpl w:val="FF8C5A5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7"/>
  </w:num>
  <w:num w:numId="7">
    <w:abstractNumId w:val="2"/>
  </w:num>
  <w:num w:numId="8">
    <w:abstractNumId w:val="3"/>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AE"/>
    <w:rsid w:val="000664D2"/>
    <w:rsid w:val="00082B39"/>
    <w:rsid w:val="000A4AF2"/>
    <w:rsid w:val="000B0278"/>
    <w:rsid w:val="000D567A"/>
    <w:rsid w:val="00101F02"/>
    <w:rsid w:val="0011000C"/>
    <w:rsid w:val="001303E6"/>
    <w:rsid w:val="00131C9D"/>
    <w:rsid w:val="00136486"/>
    <w:rsid w:val="00164714"/>
    <w:rsid w:val="00165FCD"/>
    <w:rsid w:val="001A57BC"/>
    <w:rsid w:val="001D4A4E"/>
    <w:rsid w:val="002054AE"/>
    <w:rsid w:val="00234225"/>
    <w:rsid w:val="00244769"/>
    <w:rsid w:val="00245A78"/>
    <w:rsid w:val="00277702"/>
    <w:rsid w:val="002966EC"/>
    <w:rsid w:val="002A09E0"/>
    <w:rsid w:val="002B6439"/>
    <w:rsid w:val="002E02EA"/>
    <w:rsid w:val="002E06B5"/>
    <w:rsid w:val="002E544B"/>
    <w:rsid w:val="002E653A"/>
    <w:rsid w:val="002F106D"/>
    <w:rsid w:val="0031685C"/>
    <w:rsid w:val="00365113"/>
    <w:rsid w:val="003B7E1E"/>
    <w:rsid w:val="003F6F2A"/>
    <w:rsid w:val="00401F84"/>
    <w:rsid w:val="00454A28"/>
    <w:rsid w:val="00495B65"/>
    <w:rsid w:val="004A17B0"/>
    <w:rsid w:val="004A4E59"/>
    <w:rsid w:val="0051121A"/>
    <w:rsid w:val="0051216E"/>
    <w:rsid w:val="0052354C"/>
    <w:rsid w:val="00525ABE"/>
    <w:rsid w:val="005351DA"/>
    <w:rsid w:val="00544CB1"/>
    <w:rsid w:val="00573759"/>
    <w:rsid w:val="005843A5"/>
    <w:rsid w:val="00586AD1"/>
    <w:rsid w:val="005D5F81"/>
    <w:rsid w:val="005E2E85"/>
    <w:rsid w:val="0064572B"/>
    <w:rsid w:val="006B439A"/>
    <w:rsid w:val="006D6C0C"/>
    <w:rsid w:val="006F12A7"/>
    <w:rsid w:val="00767B67"/>
    <w:rsid w:val="007853DD"/>
    <w:rsid w:val="007A4489"/>
    <w:rsid w:val="007B1973"/>
    <w:rsid w:val="007C5858"/>
    <w:rsid w:val="008027AF"/>
    <w:rsid w:val="00810E13"/>
    <w:rsid w:val="00810F9D"/>
    <w:rsid w:val="00855DF4"/>
    <w:rsid w:val="00871414"/>
    <w:rsid w:val="008B19CA"/>
    <w:rsid w:val="00924869"/>
    <w:rsid w:val="00971CC8"/>
    <w:rsid w:val="009D1AC1"/>
    <w:rsid w:val="00A23565"/>
    <w:rsid w:val="00A321F6"/>
    <w:rsid w:val="00A32C70"/>
    <w:rsid w:val="00A47690"/>
    <w:rsid w:val="00A54375"/>
    <w:rsid w:val="00A54C96"/>
    <w:rsid w:val="00A57F61"/>
    <w:rsid w:val="00A804AF"/>
    <w:rsid w:val="00AC7E8C"/>
    <w:rsid w:val="00AF553E"/>
    <w:rsid w:val="00B05FC8"/>
    <w:rsid w:val="00B171A9"/>
    <w:rsid w:val="00B510B6"/>
    <w:rsid w:val="00B57DEE"/>
    <w:rsid w:val="00B65B27"/>
    <w:rsid w:val="00B9048D"/>
    <w:rsid w:val="00B96C77"/>
    <w:rsid w:val="00BA0861"/>
    <w:rsid w:val="00BC6A89"/>
    <w:rsid w:val="00BE1E2F"/>
    <w:rsid w:val="00BF3BF8"/>
    <w:rsid w:val="00C6489C"/>
    <w:rsid w:val="00C9794B"/>
    <w:rsid w:val="00CA7480"/>
    <w:rsid w:val="00CF7496"/>
    <w:rsid w:val="00D35D0C"/>
    <w:rsid w:val="00D6063C"/>
    <w:rsid w:val="00DC0B7A"/>
    <w:rsid w:val="00DC6E97"/>
    <w:rsid w:val="00DD2D33"/>
    <w:rsid w:val="00DE61EA"/>
    <w:rsid w:val="00DF5494"/>
    <w:rsid w:val="00DF7029"/>
    <w:rsid w:val="00E46CCC"/>
    <w:rsid w:val="00E513B4"/>
    <w:rsid w:val="00F15139"/>
    <w:rsid w:val="00F46F16"/>
    <w:rsid w:val="00FE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9B7D9"/>
  <w15:docId w15:val="{0C5BAE14-FA54-4FB3-BE8D-7FAA2090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113"/>
  </w:style>
  <w:style w:type="paragraph" w:styleId="Heading1">
    <w:name w:val="heading 1"/>
    <w:basedOn w:val="Normal"/>
    <w:link w:val="Heading1Char"/>
    <w:uiPriority w:val="9"/>
    <w:qFormat/>
    <w:rsid w:val="00F46F16"/>
    <w:pPr>
      <w:spacing w:before="96" w:after="96" w:line="240" w:lineRule="atLeast"/>
      <w:outlineLvl w:val="0"/>
    </w:pPr>
    <w:rPr>
      <w:rFonts w:ascii="FrutigerLT-Light" w:eastAsia="Times New Roman" w:hAnsi="FrutigerLT-Light" w:cs="Times New Roman"/>
      <w:color w:val="5B4293"/>
      <w:kern w:val="36"/>
      <w:sz w:val="67"/>
      <w:szCs w:val="6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A4E"/>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1D4A4E"/>
    <w:pPr>
      <w:ind w:left="720"/>
      <w:contextualSpacing/>
    </w:pPr>
  </w:style>
  <w:style w:type="character" w:styleId="Hyperlink">
    <w:name w:val="Hyperlink"/>
    <w:basedOn w:val="DefaultParagraphFont"/>
    <w:uiPriority w:val="99"/>
    <w:unhideWhenUsed/>
    <w:rsid w:val="00F46F16"/>
    <w:rPr>
      <w:color w:val="0000FF" w:themeColor="hyperlink"/>
      <w:u w:val="single"/>
    </w:rPr>
  </w:style>
  <w:style w:type="paragraph" w:styleId="Header">
    <w:name w:val="header"/>
    <w:basedOn w:val="Normal"/>
    <w:link w:val="HeaderChar"/>
    <w:uiPriority w:val="99"/>
    <w:unhideWhenUsed/>
    <w:rsid w:val="00F46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F16"/>
  </w:style>
  <w:style w:type="paragraph" w:styleId="Footer">
    <w:name w:val="footer"/>
    <w:basedOn w:val="Normal"/>
    <w:link w:val="FooterChar"/>
    <w:uiPriority w:val="99"/>
    <w:unhideWhenUsed/>
    <w:rsid w:val="00F46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F16"/>
  </w:style>
  <w:style w:type="paragraph" w:styleId="BalloonText">
    <w:name w:val="Balloon Text"/>
    <w:basedOn w:val="Normal"/>
    <w:link w:val="BalloonTextChar"/>
    <w:uiPriority w:val="99"/>
    <w:semiHidden/>
    <w:unhideWhenUsed/>
    <w:rsid w:val="00F46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F16"/>
    <w:rPr>
      <w:rFonts w:ascii="Tahoma" w:hAnsi="Tahoma" w:cs="Tahoma"/>
      <w:sz w:val="16"/>
      <w:szCs w:val="16"/>
    </w:rPr>
  </w:style>
  <w:style w:type="character" w:customStyle="1" w:styleId="Heading1Char">
    <w:name w:val="Heading 1 Char"/>
    <w:basedOn w:val="DefaultParagraphFont"/>
    <w:link w:val="Heading1"/>
    <w:uiPriority w:val="9"/>
    <w:rsid w:val="00F46F16"/>
    <w:rPr>
      <w:rFonts w:ascii="FrutigerLT-Light" w:eastAsia="Times New Roman" w:hAnsi="FrutigerLT-Light" w:cs="Times New Roman"/>
      <w:color w:val="5B4293"/>
      <w:kern w:val="36"/>
      <w:sz w:val="67"/>
      <w:szCs w:val="67"/>
      <w:lang w:eastAsia="en-GB"/>
    </w:rPr>
  </w:style>
  <w:style w:type="table" w:styleId="TableGrid">
    <w:name w:val="Table Grid"/>
    <w:basedOn w:val="TableNormal"/>
    <w:uiPriority w:val="59"/>
    <w:rsid w:val="0010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80203">
      <w:bodyDiv w:val="1"/>
      <w:marLeft w:val="0"/>
      <w:marRight w:val="0"/>
      <w:marTop w:val="0"/>
      <w:marBottom w:val="0"/>
      <w:divBdr>
        <w:top w:val="none" w:sz="0" w:space="0" w:color="auto"/>
        <w:left w:val="none" w:sz="0" w:space="0" w:color="auto"/>
        <w:bottom w:val="none" w:sz="0" w:space="0" w:color="auto"/>
        <w:right w:val="none" w:sz="0" w:space="0" w:color="auto"/>
      </w:divBdr>
      <w:divsChild>
        <w:div w:id="990477118">
          <w:marLeft w:val="0"/>
          <w:marRight w:val="0"/>
          <w:marTop w:val="0"/>
          <w:marBottom w:val="0"/>
          <w:divBdr>
            <w:top w:val="none" w:sz="0" w:space="0" w:color="auto"/>
            <w:left w:val="none" w:sz="0" w:space="0" w:color="auto"/>
            <w:bottom w:val="none" w:sz="0" w:space="0" w:color="auto"/>
            <w:right w:val="none" w:sz="0" w:space="0" w:color="auto"/>
          </w:divBdr>
          <w:divsChild>
            <w:div w:id="680085661">
              <w:marLeft w:val="0"/>
              <w:marRight w:val="0"/>
              <w:marTop w:val="0"/>
              <w:marBottom w:val="0"/>
              <w:divBdr>
                <w:top w:val="none" w:sz="0" w:space="0" w:color="auto"/>
                <w:left w:val="none" w:sz="0" w:space="0" w:color="auto"/>
                <w:bottom w:val="none" w:sz="0" w:space="0" w:color="auto"/>
                <w:right w:val="none" w:sz="0" w:space="0" w:color="auto"/>
              </w:divBdr>
              <w:divsChild>
                <w:div w:id="938754003">
                  <w:marLeft w:val="0"/>
                  <w:marRight w:val="0"/>
                  <w:marTop w:val="0"/>
                  <w:marBottom w:val="0"/>
                  <w:divBdr>
                    <w:top w:val="none" w:sz="0" w:space="0" w:color="auto"/>
                    <w:left w:val="none" w:sz="0" w:space="0" w:color="auto"/>
                    <w:bottom w:val="none" w:sz="0" w:space="0" w:color="auto"/>
                    <w:right w:val="none" w:sz="0" w:space="0" w:color="auto"/>
                  </w:divBdr>
                  <w:divsChild>
                    <w:div w:id="790561817">
                      <w:marLeft w:val="0"/>
                      <w:marRight w:val="0"/>
                      <w:marTop w:val="0"/>
                      <w:marBottom w:val="0"/>
                      <w:divBdr>
                        <w:top w:val="none" w:sz="0" w:space="0" w:color="auto"/>
                        <w:left w:val="none" w:sz="0" w:space="0" w:color="auto"/>
                        <w:bottom w:val="none" w:sz="0" w:space="0" w:color="auto"/>
                        <w:right w:val="none" w:sz="0" w:space="0" w:color="auto"/>
                      </w:divBdr>
                      <w:divsChild>
                        <w:div w:id="87964274">
                          <w:marLeft w:val="0"/>
                          <w:marRight w:val="0"/>
                          <w:marTop w:val="0"/>
                          <w:marBottom w:val="0"/>
                          <w:divBdr>
                            <w:top w:val="none" w:sz="0" w:space="0" w:color="auto"/>
                            <w:left w:val="none" w:sz="0" w:space="0" w:color="auto"/>
                            <w:bottom w:val="none" w:sz="0" w:space="0" w:color="auto"/>
                            <w:right w:val="none" w:sz="0" w:space="0" w:color="auto"/>
                          </w:divBdr>
                          <w:divsChild>
                            <w:div w:id="894855405">
                              <w:marLeft w:val="0"/>
                              <w:marRight w:val="0"/>
                              <w:marTop w:val="0"/>
                              <w:marBottom w:val="0"/>
                              <w:divBdr>
                                <w:top w:val="none" w:sz="0" w:space="0" w:color="auto"/>
                                <w:left w:val="none" w:sz="0" w:space="0" w:color="auto"/>
                                <w:bottom w:val="none" w:sz="0" w:space="0" w:color="auto"/>
                                <w:right w:val="none" w:sz="0" w:space="0" w:color="auto"/>
                              </w:divBdr>
                              <w:divsChild>
                                <w:div w:id="1652321376">
                                  <w:marLeft w:val="0"/>
                                  <w:marRight w:val="0"/>
                                  <w:marTop w:val="0"/>
                                  <w:marBottom w:val="0"/>
                                  <w:divBdr>
                                    <w:top w:val="none" w:sz="0" w:space="0" w:color="auto"/>
                                    <w:left w:val="none" w:sz="0" w:space="0" w:color="auto"/>
                                    <w:bottom w:val="none" w:sz="0" w:space="0" w:color="auto"/>
                                    <w:right w:val="none" w:sz="0" w:space="0" w:color="auto"/>
                                  </w:divBdr>
                                  <w:divsChild>
                                    <w:div w:id="2075932071">
                                      <w:marLeft w:val="0"/>
                                      <w:marRight w:val="0"/>
                                      <w:marTop w:val="0"/>
                                      <w:marBottom w:val="0"/>
                                      <w:divBdr>
                                        <w:top w:val="none" w:sz="0" w:space="0" w:color="auto"/>
                                        <w:left w:val="none" w:sz="0" w:space="0" w:color="auto"/>
                                        <w:bottom w:val="none" w:sz="0" w:space="0" w:color="auto"/>
                                        <w:right w:val="none" w:sz="0" w:space="0" w:color="auto"/>
                                      </w:divBdr>
                                      <w:divsChild>
                                        <w:div w:id="1408769186">
                                          <w:marLeft w:val="0"/>
                                          <w:marRight w:val="0"/>
                                          <w:marTop w:val="0"/>
                                          <w:marBottom w:val="0"/>
                                          <w:divBdr>
                                            <w:top w:val="none" w:sz="0" w:space="0" w:color="auto"/>
                                            <w:left w:val="none" w:sz="0" w:space="0" w:color="auto"/>
                                            <w:bottom w:val="none" w:sz="0" w:space="0" w:color="auto"/>
                                            <w:right w:val="none" w:sz="0" w:space="0" w:color="auto"/>
                                          </w:divBdr>
                                          <w:divsChild>
                                            <w:div w:id="1380788396">
                                              <w:marLeft w:val="0"/>
                                              <w:marRight w:val="0"/>
                                              <w:marTop w:val="0"/>
                                              <w:marBottom w:val="0"/>
                                              <w:divBdr>
                                                <w:top w:val="none" w:sz="0" w:space="0" w:color="auto"/>
                                                <w:left w:val="none" w:sz="0" w:space="0" w:color="auto"/>
                                                <w:bottom w:val="none" w:sz="0" w:space="0" w:color="auto"/>
                                                <w:right w:val="none" w:sz="0" w:space="0" w:color="auto"/>
                                              </w:divBdr>
                                              <w:divsChild>
                                                <w:div w:id="1401487719">
                                                  <w:marLeft w:val="0"/>
                                                  <w:marRight w:val="0"/>
                                                  <w:marTop w:val="0"/>
                                                  <w:marBottom w:val="0"/>
                                                  <w:divBdr>
                                                    <w:top w:val="none" w:sz="0" w:space="0" w:color="auto"/>
                                                    <w:left w:val="none" w:sz="0" w:space="0" w:color="auto"/>
                                                    <w:bottom w:val="none" w:sz="0" w:space="0" w:color="auto"/>
                                                    <w:right w:val="none" w:sz="0" w:space="0" w:color="auto"/>
                                                  </w:divBdr>
                                                  <w:divsChild>
                                                    <w:div w:id="1911308191">
                                                      <w:marLeft w:val="0"/>
                                                      <w:marRight w:val="0"/>
                                                      <w:marTop w:val="0"/>
                                                      <w:marBottom w:val="0"/>
                                                      <w:divBdr>
                                                        <w:top w:val="none" w:sz="0" w:space="0" w:color="auto"/>
                                                        <w:left w:val="none" w:sz="0" w:space="0" w:color="auto"/>
                                                        <w:bottom w:val="none" w:sz="0" w:space="0" w:color="auto"/>
                                                        <w:right w:val="none" w:sz="0" w:space="0" w:color="auto"/>
                                                      </w:divBdr>
                                                      <w:divsChild>
                                                        <w:div w:id="1190024297">
                                                          <w:marLeft w:val="0"/>
                                                          <w:marRight w:val="0"/>
                                                          <w:marTop w:val="0"/>
                                                          <w:marBottom w:val="0"/>
                                                          <w:divBdr>
                                                            <w:top w:val="none" w:sz="0" w:space="0" w:color="auto"/>
                                                            <w:left w:val="none" w:sz="0" w:space="0" w:color="auto"/>
                                                            <w:bottom w:val="none" w:sz="0" w:space="0" w:color="auto"/>
                                                            <w:right w:val="none" w:sz="0" w:space="0" w:color="auto"/>
                                                          </w:divBdr>
                                                          <w:divsChild>
                                                            <w:div w:id="1234507369">
                                                              <w:marLeft w:val="0"/>
                                                              <w:marRight w:val="0"/>
                                                              <w:marTop w:val="0"/>
                                                              <w:marBottom w:val="0"/>
                                                              <w:divBdr>
                                                                <w:top w:val="none" w:sz="0" w:space="0" w:color="auto"/>
                                                                <w:left w:val="none" w:sz="0" w:space="0" w:color="auto"/>
                                                                <w:bottom w:val="none" w:sz="0" w:space="0" w:color="auto"/>
                                                                <w:right w:val="none" w:sz="0" w:space="0" w:color="auto"/>
                                                              </w:divBdr>
                                                              <w:divsChild>
                                                                <w:div w:id="1458404449">
                                                                  <w:marLeft w:val="0"/>
                                                                  <w:marRight w:val="0"/>
                                                                  <w:marTop w:val="0"/>
                                                                  <w:marBottom w:val="0"/>
                                                                  <w:divBdr>
                                                                    <w:top w:val="none" w:sz="0" w:space="0" w:color="auto"/>
                                                                    <w:left w:val="none" w:sz="0" w:space="0" w:color="auto"/>
                                                                    <w:bottom w:val="none" w:sz="0" w:space="0" w:color="auto"/>
                                                                    <w:right w:val="none" w:sz="0" w:space="0" w:color="auto"/>
                                                                  </w:divBdr>
                                                                  <w:divsChild>
                                                                    <w:div w:id="1163811939">
                                                                      <w:marLeft w:val="0"/>
                                                                      <w:marRight w:val="0"/>
                                                                      <w:marTop w:val="0"/>
                                                                      <w:marBottom w:val="0"/>
                                                                      <w:divBdr>
                                                                        <w:top w:val="none" w:sz="0" w:space="0" w:color="auto"/>
                                                                        <w:left w:val="none" w:sz="0" w:space="0" w:color="auto"/>
                                                                        <w:bottom w:val="none" w:sz="0" w:space="0" w:color="auto"/>
                                                                        <w:right w:val="none" w:sz="0" w:space="0" w:color="auto"/>
                                                                      </w:divBdr>
                                                                      <w:divsChild>
                                                                        <w:div w:id="3604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22389">
      <w:bodyDiv w:val="1"/>
      <w:marLeft w:val="0"/>
      <w:marRight w:val="0"/>
      <w:marTop w:val="0"/>
      <w:marBottom w:val="0"/>
      <w:divBdr>
        <w:top w:val="none" w:sz="0" w:space="0" w:color="auto"/>
        <w:left w:val="none" w:sz="0" w:space="0" w:color="auto"/>
        <w:bottom w:val="none" w:sz="0" w:space="0" w:color="auto"/>
        <w:right w:val="none" w:sz="0" w:space="0" w:color="auto"/>
      </w:divBdr>
    </w:div>
    <w:div w:id="1472868932">
      <w:bodyDiv w:val="1"/>
      <w:marLeft w:val="0"/>
      <w:marRight w:val="0"/>
      <w:marTop w:val="0"/>
      <w:marBottom w:val="0"/>
      <w:divBdr>
        <w:top w:val="none" w:sz="0" w:space="0" w:color="auto"/>
        <w:left w:val="none" w:sz="0" w:space="0" w:color="auto"/>
        <w:bottom w:val="none" w:sz="0" w:space="0" w:color="auto"/>
        <w:right w:val="none" w:sz="0" w:space="0" w:color="auto"/>
      </w:divBdr>
      <w:divsChild>
        <w:div w:id="533468634">
          <w:marLeft w:val="0"/>
          <w:marRight w:val="0"/>
          <w:marTop w:val="0"/>
          <w:marBottom w:val="0"/>
          <w:divBdr>
            <w:top w:val="none" w:sz="0" w:space="0" w:color="auto"/>
            <w:left w:val="none" w:sz="0" w:space="0" w:color="auto"/>
            <w:bottom w:val="none" w:sz="0" w:space="0" w:color="auto"/>
            <w:right w:val="none" w:sz="0" w:space="0" w:color="auto"/>
          </w:divBdr>
        </w:div>
      </w:divsChild>
    </w:div>
    <w:div w:id="21269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kphr.org/wp-content/uploads/2019/04/Guidance-for-applicants-assessors-and-verifiers-April-201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kphr.org/i-want-to-apply-for-registration/practition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healthtalk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kphr.org/wp-content/uploads/2019/04/Guidance-for-applicants-assessors-and-verifiers-April-2019.pdf" TargetMode="External"/><Relationship Id="rId4" Type="http://schemas.openxmlformats.org/officeDocument/2006/relationships/webSettings" Target="webSettings.xml"/><Relationship Id="rId9" Type="http://schemas.openxmlformats.org/officeDocument/2006/relationships/hyperlink" Target="https://www.ukphr.org/i-want-to-apply-for-registration/practition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dc:creator>
  <cp:lastModifiedBy>Alix Sheppard</cp:lastModifiedBy>
  <cp:revision>2</cp:revision>
  <dcterms:created xsi:type="dcterms:W3CDTF">2021-05-20T10:57:00Z</dcterms:created>
  <dcterms:modified xsi:type="dcterms:W3CDTF">2021-05-20T10:57:00Z</dcterms:modified>
</cp:coreProperties>
</file>